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34FE" w14:textId="32D0613B" w:rsidR="00505C86" w:rsidRPr="00667AA0" w:rsidRDefault="003E42D8" w:rsidP="00833FC1">
      <w:pPr>
        <w:jc w:val="center"/>
        <w:rPr>
          <w:rFonts w:ascii="Verdana" w:hAnsi="Verdana" w:cstheme="minorHAnsi"/>
          <w:b/>
          <w:sz w:val="18"/>
          <w:szCs w:val="18"/>
          <w:u w:val="single"/>
        </w:rPr>
      </w:pPr>
      <w:r w:rsidRPr="00667AA0">
        <w:rPr>
          <w:rFonts w:ascii="Verdana" w:hAnsi="Verdana" w:cstheme="minorHAnsi"/>
          <w:b/>
          <w:sz w:val="18"/>
          <w:szCs w:val="18"/>
          <w:u w:val="single"/>
        </w:rPr>
        <w:t>I</w:t>
      </w:r>
      <w:r w:rsidR="00871FB0" w:rsidRPr="00667AA0">
        <w:rPr>
          <w:rFonts w:ascii="Verdana" w:hAnsi="Verdana" w:cstheme="minorHAnsi"/>
          <w:b/>
          <w:sz w:val="18"/>
          <w:szCs w:val="18"/>
          <w:u w:val="single"/>
        </w:rPr>
        <w:t xml:space="preserve">nformace o zpracování osobních </w:t>
      </w:r>
      <w:r w:rsidR="00D83AC9" w:rsidRPr="00667AA0">
        <w:rPr>
          <w:rFonts w:ascii="Verdana" w:hAnsi="Verdana" w:cstheme="minorHAnsi"/>
          <w:b/>
          <w:sz w:val="18"/>
          <w:szCs w:val="18"/>
          <w:u w:val="single"/>
        </w:rPr>
        <w:t>údajů – dárci</w:t>
      </w:r>
    </w:p>
    <w:p w14:paraId="1563B7C9" w14:textId="2E3E88C7" w:rsidR="00505C86" w:rsidRPr="00667AA0" w:rsidRDefault="00505C86" w:rsidP="00CD165F">
      <w:pPr>
        <w:spacing w:after="0" w:line="240" w:lineRule="auto"/>
        <w:jc w:val="both"/>
      </w:pPr>
      <w:r w:rsidRPr="00667AA0">
        <w:rPr>
          <w:rFonts w:ascii="Verdana" w:hAnsi="Verdana"/>
          <w:sz w:val="18"/>
          <w:szCs w:val="18"/>
          <w:shd w:val="clear" w:color="auto" w:fill="FFFFFF"/>
        </w:rPr>
        <w:t xml:space="preserve">Nadační fond Dům Ronalda McDonalda, nadační fond, IČO: 26730731, se sídlem Radlická 740/113c, Jinonice, 158 00 Praha 5, </w:t>
      </w:r>
      <w:proofErr w:type="spellStart"/>
      <w:r w:rsidRPr="00667AA0">
        <w:rPr>
          <w:rFonts w:ascii="Verdana" w:hAnsi="Verdana"/>
          <w:sz w:val="18"/>
          <w:szCs w:val="18"/>
          <w:shd w:val="clear" w:color="auto" w:fill="FFFFFF"/>
        </w:rPr>
        <w:t>sp</w:t>
      </w:r>
      <w:proofErr w:type="spellEnd"/>
      <w:r w:rsidRPr="00667AA0">
        <w:rPr>
          <w:rFonts w:ascii="Verdana" w:hAnsi="Verdana"/>
          <w:sz w:val="18"/>
          <w:szCs w:val="18"/>
          <w:shd w:val="clear" w:color="auto" w:fill="FFFFFF"/>
        </w:rPr>
        <w:t>. zn. N 1345 vedená u Městského soudu v Praze</w:t>
      </w:r>
      <w:r w:rsidRPr="00667AA0">
        <w:t xml:space="preserve"> (dále jen „</w:t>
      </w:r>
      <w:r w:rsidRPr="00667AA0">
        <w:rPr>
          <w:b/>
          <w:bCs/>
        </w:rPr>
        <w:t>Nadační fond</w:t>
      </w:r>
      <w:r w:rsidRPr="00667AA0">
        <w:t>“</w:t>
      </w:r>
      <w:r w:rsidR="00CD165F" w:rsidRPr="00667AA0">
        <w:t xml:space="preserve"> či „</w:t>
      </w:r>
      <w:r w:rsidR="00CD165F" w:rsidRPr="00667AA0">
        <w:rPr>
          <w:b/>
          <w:bCs/>
        </w:rPr>
        <w:t>Správce</w:t>
      </w:r>
      <w:r w:rsidR="00CD165F" w:rsidRPr="00667AA0">
        <w:t>“</w:t>
      </w:r>
      <w:r w:rsidRPr="00667AA0">
        <w:t xml:space="preserve">) </w:t>
      </w:r>
      <w:r w:rsidR="00CD165F" w:rsidRPr="00667AA0">
        <w:rPr>
          <w:rFonts w:ascii="Verdana" w:hAnsi="Verdana"/>
          <w:sz w:val="18"/>
          <w:szCs w:val="18"/>
          <w:shd w:val="clear" w:color="auto" w:fill="FFFFFF"/>
        </w:rPr>
        <w:t>informuje dárce, jakožto subjekt údajů (dále jen „</w:t>
      </w:r>
      <w:r w:rsidR="00CD165F" w:rsidRPr="00667AA0">
        <w:rPr>
          <w:rFonts w:ascii="Verdana" w:hAnsi="Verdana"/>
          <w:b/>
          <w:bCs/>
          <w:sz w:val="18"/>
          <w:szCs w:val="18"/>
          <w:shd w:val="clear" w:color="auto" w:fill="FFFFFF"/>
        </w:rPr>
        <w:t>dárce</w:t>
      </w:r>
      <w:r w:rsidR="00CD165F" w:rsidRPr="00667AA0">
        <w:rPr>
          <w:rFonts w:ascii="Verdana" w:hAnsi="Verdana"/>
          <w:sz w:val="18"/>
          <w:szCs w:val="18"/>
          <w:shd w:val="clear" w:color="auto" w:fill="FFFFFF"/>
        </w:rPr>
        <w:t>“ nebo „</w:t>
      </w:r>
      <w:r w:rsidR="00CD165F" w:rsidRPr="00667AA0">
        <w:rPr>
          <w:rFonts w:ascii="Verdana" w:hAnsi="Verdana"/>
          <w:b/>
          <w:bCs/>
          <w:sz w:val="18"/>
          <w:szCs w:val="18"/>
          <w:shd w:val="clear" w:color="auto" w:fill="FFFFFF"/>
        </w:rPr>
        <w:t>subjekt údajů</w:t>
      </w:r>
      <w:r w:rsidR="00CD165F" w:rsidRPr="00667AA0">
        <w:rPr>
          <w:rFonts w:ascii="Verdana" w:hAnsi="Verdana"/>
          <w:sz w:val="18"/>
          <w:szCs w:val="18"/>
          <w:shd w:val="clear" w:color="auto" w:fill="FFFFFF"/>
        </w:rPr>
        <w:t xml:space="preserve">“) v souladu s čl. 13 nařízení Evropského </w:t>
      </w:r>
      <w:r w:rsidR="00CD165F" w:rsidRPr="00667AA0">
        <w:rPr>
          <w:rFonts w:ascii="Verdana" w:hAnsi="Verdana" w:cstheme="minorHAnsi"/>
          <w:sz w:val="18"/>
          <w:szCs w:val="18"/>
        </w:rPr>
        <w:t xml:space="preserve">parlamentu a Rady (EU) 2016/679 ze dne </w:t>
      </w:r>
      <w:r w:rsidR="00CD165F" w:rsidRPr="00667AA0">
        <w:rPr>
          <w:rFonts w:ascii="Verdana" w:hAnsi="Verdana" w:cstheme="minorHAnsi"/>
          <w:sz w:val="18"/>
          <w:szCs w:val="18"/>
        </w:rPr>
        <w:br/>
        <w:t>27. dubna 2016 o ochraně fyzických osob v souvislosti se zpracováním osobních údajů a o volném pohybu těchto údajů a o zrušení směrnice 95/46/ES (obecné nařízení o ochraně osobních údajů) (dále jen „nařízení GDPR“), o zpracování jeho osobních údajů:</w:t>
      </w:r>
    </w:p>
    <w:p w14:paraId="2E45C765" w14:textId="77777777" w:rsidR="00A51ABD" w:rsidRPr="00667AA0" w:rsidRDefault="00A51ABD" w:rsidP="00A51ABD">
      <w:pPr>
        <w:spacing w:after="0" w:line="240" w:lineRule="auto"/>
        <w:jc w:val="both"/>
      </w:pPr>
    </w:p>
    <w:p w14:paraId="45FF3E77" w14:textId="77777777" w:rsidR="00A51ABD" w:rsidRPr="00667AA0" w:rsidRDefault="00A51ABD" w:rsidP="00A51ABD">
      <w:pPr>
        <w:jc w:val="both"/>
        <w:rPr>
          <w:rFonts w:ascii="Verdana" w:hAnsi="Verdana" w:cstheme="minorHAnsi"/>
          <w:b/>
          <w:sz w:val="18"/>
          <w:szCs w:val="18"/>
          <w:u w:val="single"/>
        </w:rPr>
      </w:pPr>
      <w:r w:rsidRPr="00667AA0">
        <w:rPr>
          <w:rFonts w:ascii="Verdana" w:hAnsi="Verdana" w:cstheme="minorHAnsi"/>
          <w:b/>
          <w:sz w:val="18"/>
          <w:szCs w:val="18"/>
          <w:u w:val="single"/>
        </w:rPr>
        <w:t>Účel zpracování osobních údajů</w:t>
      </w:r>
    </w:p>
    <w:p w14:paraId="6E3033DE" w14:textId="6ED5F60C" w:rsidR="00081A48" w:rsidRPr="00667AA0" w:rsidRDefault="00081A48" w:rsidP="00081A48">
      <w:pPr>
        <w:spacing w:after="0" w:line="240" w:lineRule="auto"/>
        <w:jc w:val="both"/>
        <w:rPr>
          <w:rFonts w:ascii="Verdana" w:hAnsi="Verdana"/>
          <w:sz w:val="18"/>
          <w:szCs w:val="18"/>
          <w:shd w:val="clear" w:color="auto" w:fill="FFFFFF"/>
        </w:rPr>
      </w:pPr>
      <w:r w:rsidRPr="00667AA0">
        <w:rPr>
          <w:rFonts w:ascii="Verdana" w:hAnsi="Verdana"/>
          <w:sz w:val="18"/>
          <w:szCs w:val="18"/>
          <w:shd w:val="clear" w:color="auto" w:fill="FFFFFF"/>
        </w:rPr>
        <w:t>Osobní údaje jsou získány přímo od dárce, a to v okamžiku uzavření darovací smlouvy (poskytnutím daru). Správce se zavazuje zpracovávat přesné osobní údaje pouze za účelem:</w:t>
      </w:r>
    </w:p>
    <w:p w14:paraId="26334169" w14:textId="77777777" w:rsidR="00081A48" w:rsidRPr="00667AA0" w:rsidRDefault="00081A48" w:rsidP="00081A48">
      <w:pPr>
        <w:spacing w:after="0" w:line="240" w:lineRule="auto"/>
        <w:jc w:val="both"/>
        <w:rPr>
          <w:rFonts w:ascii="Verdana" w:hAnsi="Verdana"/>
          <w:sz w:val="18"/>
          <w:szCs w:val="18"/>
          <w:shd w:val="clear" w:color="auto" w:fill="FFFFFF"/>
        </w:rPr>
      </w:pPr>
    </w:p>
    <w:p w14:paraId="2A4311E3" w14:textId="1C0E5DC6" w:rsidR="00A51ABD" w:rsidRPr="00667AA0" w:rsidRDefault="00A51ABD" w:rsidP="00A51ABD">
      <w:pPr>
        <w:jc w:val="both"/>
        <w:rPr>
          <w:rFonts w:ascii="Verdana" w:hAnsi="Verdana" w:cstheme="minorHAnsi"/>
          <w:sz w:val="18"/>
          <w:szCs w:val="18"/>
        </w:rPr>
      </w:pPr>
      <w:r w:rsidRPr="00667AA0">
        <w:rPr>
          <w:rFonts w:ascii="Verdana" w:hAnsi="Verdana" w:cstheme="minorHAnsi"/>
          <w:sz w:val="18"/>
          <w:szCs w:val="18"/>
        </w:rPr>
        <w:t>Správce se zavazuje zpracovávat přesné osobní údaje pouze za účelem:</w:t>
      </w:r>
    </w:p>
    <w:p w14:paraId="1E9ACA3B" w14:textId="3B6B5486" w:rsidR="00081A48" w:rsidRPr="00667AA0" w:rsidRDefault="00081A48" w:rsidP="00081A48">
      <w:pPr>
        <w:pStyle w:val="Odstavecseseznamem"/>
        <w:numPr>
          <w:ilvl w:val="0"/>
          <w:numId w:val="4"/>
        </w:numPr>
        <w:jc w:val="both"/>
        <w:rPr>
          <w:rFonts w:ascii="Verdana" w:hAnsi="Verdana"/>
          <w:sz w:val="18"/>
          <w:szCs w:val="18"/>
          <w:shd w:val="clear" w:color="auto" w:fill="FFFFFF"/>
        </w:rPr>
      </w:pPr>
      <w:r w:rsidRPr="00667AA0">
        <w:rPr>
          <w:rFonts w:ascii="Verdana" w:hAnsi="Verdana"/>
          <w:b/>
          <w:sz w:val="18"/>
          <w:szCs w:val="18"/>
          <w:shd w:val="clear" w:color="auto" w:fill="FFFFFF"/>
        </w:rPr>
        <w:t>splnění smlouvy</w:t>
      </w:r>
      <w:r w:rsidRPr="00667AA0">
        <w:rPr>
          <w:rFonts w:ascii="Verdana" w:hAnsi="Verdana"/>
          <w:sz w:val="18"/>
          <w:szCs w:val="18"/>
          <w:shd w:val="clear" w:color="auto" w:fill="FFFFFF"/>
        </w:rPr>
        <w:t xml:space="preserve"> (darovací smlouva) </w:t>
      </w:r>
      <w:r w:rsidR="00F65950" w:rsidRPr="00667AA0">
        <w:rPr>
          <w:rFonts w:ascii="Verdana" w:hAnsi="Verdana"/>
          <w:b/>
          <w:bCs/>
          <w:sz w:val="18"/>
          <w:szCs w:val="18"/>
          <w:shd w:val="clear" w:color="auto" w:fill="FFFFFF"/>
        </w:rPr>
        <w:t>a popř.</w:t>
      </w:r>
      <w:r w:rsidR="00F65950" w:rsidRPr="00667AA0">
        <w:rPr>
          <w:rFonts w:ascii="Verdana" w:hAnsi="Verdana"/>
          <w:sz w:val="18"/>
          <w:szCs w:val="18"/>
          <w:shd w:val="clear" w:color="auto" w:fill="FFFFFF"/>
        </w:rPr>
        <w:t xml:space="preserve"> </w:t>
      </w:r>
      <w:r w:rsidR="00F65950" w:rsidRPr="00667AA0">
        <w:rPr>
          <w:rFonts w:ascii="Verdana" w:hAnsi="Verdana"/>
          <w:b/>
          <w:bCs/>
          <w:sz w:val="18"/>
          <w:szCs w:val="18"/>
          <w:shd w:val="clear" w:color="auto" w:fill="FFFFFF"/>
        </w:rPr>
        <w:t>vystavení potvrzení o daru uplatnitelné v daňovém přiznání pro odpočet</w:t>
      </w:r>
      <w:r w:rsidR="00F65950" w:rsidRPr="00667AA0">
        <w:rPr>
          <w:rFonts w:ascii="Verdana" w:hAnsi="Verdana"/>
          <w:sz w:val="18"/>
          <w:szCs w:val="18"/>
          <w:shd w:val="clear" w:color="auto" w:fill="FFFFFF"/>
        </w:rPr>
        <w:t xml:space="preserve"> </w:t>
      </w:r>
      <w:r w:rsidRPr="00667AA0">
        <w:rPr>
          <w:rFonts w:ascii="Verdana" w:hAnsi="Verdana"/>
          <w:sz w:val="18"/>
          <w:szCs w:val="18"/>
          <w:shd w:val="clear" w:color="auto" w:fill="FFFFFF"/>
        </w:rPr>
        <w:t xml:space="preserve">[v souladu s čl. 6 odst. 1 písm. b) nařízení GDPR] a jejího následného plnění. Správce má povinnost plnit zákonné povinnosti, které vyplývají z právních předpisů upravujících práva a povinnosti v souvislosti s vedením účetnictví. Důvodem poskytnutí osobních údajů Dárcem Správci je identifikace smluvních stran nezbytná pro uzavření a plnění smlouvy (smluvní požadavek), což by bez poskytnutí těchto údajů nebylo možné. </w:t>
      </w:r>
    </w:p>
    <w:p w14:paraId="334CEFFC" w14:textId="77777777" w:rsidR="00081A48" w:rsidRPr="00667AA0" w:rsidRDefault="00081A48" w:rsidP="00081A48">
      <w:pPr>
        <w:pStyle w:val="Odstavecseseznamem"/>
        <w:spacing w:after="0" w:line="240" w:lineRule="auto"/>
        <w:jc w:val="both"/>
        <w:rPr>
          <w:rFonts w:ascii="Verdana" w:hAnsi="Verdana"/>
          <w:sz w:val="18"/>
          <w:szCs w:val="18"/>
          <w:shd w:val="clear" w:color="auto" w:fill="FFFFFF"/>
        </w:rPr>
      </w:pPr>
    </w:p>
    <w:p w14:paraId="4B16DF99" w14:textId="2A03A1FA" w:rsidR="00081A48" w:rsidRPr="00667AA0" w:rsidRDefault="00183695" w:rsidP="00A51ABD">
      <w:pPr>
        <w:pStyle w:val="Odstavecseseznamem"/>
        <w:numPr>
          <w:ilvl w:val="0"/>
          <w:numId w:val="4"/>
        </w:numPr>
        <w:spacing w:after="0" w:line="240" w:lineRule="auto"/>
        <w:jc w:val="both"/>
        <w:rPr>
          <w:rFonts w:ascii="Verdana" w:hAnsi="Verdana"/>
          <w:sz w:val="18"/>
          <w:szCs w:val="18"/>
          <w:shd w:val="clear" w:color="auto" w:fill="FFFFFF"/>
        </w:rPr>
      </w:pPr>
      <w:r w:rsidRPr="00667AA0">
        <w:rPr>
          <w:rFonts w:ascii="Verdana" w:hAnsi="Verdana"/>
          <w:b/>
          <w:bCs/>
          <w:sz w:val="18"/>
          <w:szCs w:val="18"/>
          <w:shd w:val="clear" w:color="auto" w:fill="FFFFFF"/>
        </w:rPr>
        <w:t xml:space="preserve">Zaslání poděkování za dar, zaslání informací o tom, jak jsme vámi darované prostředky využili a </w:t>
      </w:r>
      <w:r w:rsidR="00081A48" w:rsidRPr="00667AA0">
        <w:rPr>
          <w:rFonts w:ascii="Verdana" w:hAnsi="Verdana"/>
          <w:b/>
          <w:sz w:val="18"/>
          <w:szCs w:val="18"/>
          <w:shd w:val="clear" w:color="auto" w:fill="FFFFFF"/>
        </w:rPr>
        <w:t>zasílání obchodních sdělení (přímý marketing)</w:t>
      </w:r>
      <w:r w:rsidR="00081A48" w:rsidRPr="00667AA0">
        <w:rPr>
          <w:rFonts w:ascii="Verdana" w:hAnsi="Verdana"/>
          <w:sz w:val="18"/>
          <w:szCs w:val="18"/>
          <w:shd w:val="clear" w:color="auto" w:fill="FFFFFF"/>
        </w:rPr>
        <w:t xml:space="preserve"> [v souladu s bodem 47 a bodem 70 a čl. 6 odst. 1 písm. f) nařízení GDPR]. Správce má v daném případě zpracování osobních údajů oprávněný zájem na propagaci služeb, které poskytuje.</w:t>
      </w:r>
    </w:p>
    <w:p w14:paraId="1D91D48B" w14:textId="77777777" w:rsidR="00081A48" w:rsidRPr="00667AA0" w:rsidRDefault="00081A48" w:rsidP="00081A48">
      <w:pPr>
        <w:spacing w:after="0" w:line="240" w:lineRule="auto"/>
        <w:jc w:val="both"/>
        <w:rPr>
          <w:rFonts w:ascii="Verdana" w:hAnsi="Verdana"/>
          <w:sz w:val="18"/>
          <w:szCs w:val="18"/>
          <w:shd w:val="clear" w:color="auto" w:fill="FFFFFF"/>
        </w:rPr>
      </w:pPr>
    </w:p>
    <w:p w14:paraId="02789291" w14:textId="2BB18ED8" w:rsidR="00081A48" w:rsidRPr="00667AA0" w:rsidRDefault="00A51ABD" w:rsidP="00A51ABD">
      <w:pPr>
        <w:jc w:val="both"/>
        <w:rPr>
          <w:rFonts w:ascii="Verdana" w:hAnsi="Verdana" w:cstheme="minorHAnsi"/>
          <w:sz w:val="18"/>
          <w:szCs w:val="18"/>
          <w:u w:val="single"/>
        </w:rPr>
      </w:pPr>
      <w:r w:rsidRPr="00667AA0">
        <w:rPr>
          <w:rFonts w:ascii="Verdana" w:hAnsi="Verdana" w:cstheme="minorHAnsi"/>
          <w:sz w:val="18"/>
          <w:szCs w:val="18"/>
        </w:rPr>
        <w:t>Správce se zavazuje, že nebude zpracovávat osobní údaje způsobem, který je s výše uvedeným účelem neslučitelný.</w:t>
      </w:r>
    </w:p>
    <w:p w14:paraId="11536E3C" w14:textId="70037B4E" w:rsidR="00A51ABD" w:rsidRPr="00667AA0" w:rsidRDefault="00A51ABD" w:rsidP="00A51ABD">
      <w:pPr>
        <w:jc w:val="both"/>
        <w:rPr>
          <w:rFonts w:ascii="Verdana" w:hAnsi="Verdana" w:cstheme="minorHAnsi"/>
          <w:b/>
          <w:sz w:val="18"/>
          <w:szCs w:val="18"/>
          <w:u w:val="single"/>
        </w:rPr>
      </w:pPr>
      <w:r w:rsidRPr="00667AA0">
        <w:rPr>
          <w:rFonts w:ascii="Verdana" w:hAnsi="Verdana" w:cstheme="minorHAnsi"/>
          <w:b/>
          <w:sz w:val="18"/>
          <w:szCs w:val="18"/>
          <w:u w:val="single"/>
        </w:rPr>
        <w:t>Rozsah osobních údajů</w:t>
      </w:r>
    </w:p>
    <w:p w14:paraId="48B8B1D6" w14:textId="55C1C444" w:rsidR="00A51ABD" w:rsidRPr="00667AA0" w:rsidRDefault="00A51ABD" w:rsidP="00A51ABD">
      <w:pPr>
        <w:jc w:val="both"/>
        <w:rPr>
          <w:rFonts w:ascii="Verdana" w:hAnsi="Verdana" w:cstheme="minorHAnsi"/>
          <w:sz w:val="18"/>
          <w:szCs w:val="18"/>
        </w:rPr>
      </w:pPr>
      <w:r w:rsidRPr="00667AA0">
        <w:rPr>
          <w:rFonts w:ascii="Verdana" w:hAnsi="Verdana" w:cstheme="minorHAnsi"/>
          <w:sz w:val="18"/>
          <w:szCs w:val="18"/>
          <w:shd w:val="clear" w:color="auto" w:fill="FFFFFF"/>
        </w:rPr>
        <w:t>Správce se zavazuje zpracovávat osobní údaje jen v nezbytném rozsahu ve vztahu k účelu, pro který jsou zpracovávány. Rozsah osobních údajů poskytnutých je následující</w:t>
      </w:r>
      <w:r w:rsidRPr="00667AA0">
        <w:rPr>
          <w:rFonts w:ascii="Verdana" w:hAnsi="Verdana" w:cstheme="minorHAnsi"/>
          <w:sz w:val="18"/>
          <w:szCs w:val="18"/>
        </w:rPr>
        <w:t>:</w:t>
      </w:r>
    </w:p>
    <w:p w14:paraId="4C957FE9" w14:textId="1B02AAFB" w:rsidR="00730AD3" w:rsidRPr="00667AA0" w:rsidRDefault="00730AD3" w:rsidP="00A51ABD">
      <w:pPr>
        <w:pStyle w:val="Odstavecseseznamem"/>
        <w:numPr>
          <w:ilvl w:val="0"/>
          <w:numId w:val="1"/>
        </w:numPr>
        <w:spacing w:line="256" w:lineRule="auto"/>
        <w:jc w:val="both"/>
        <w:rPr>
          <w:rFonts w:ascii="Verdana" w:hAnsi="Verdana" w:cstheme="minorHAnsi"/>
          <w:b/>
          <w:sz w:val="18"/>
          <w:szCs w:val="18"/>
        </w:rPr>
      </w:pPr>
      <w:r w:rsidRPr="00667AA0">
        <w:rPr>
          <w:rFonts w:ascii="Verdana" w:hAnsi="Verdana" w:cstheme="minorHAnsi"/>
          <w:b/>
          <w:sz w:val="18"/>
          <w:szCs w:val="18"/>
        </w:rPr>
        <w:t>jméno a příjmení,</w:t>
      </w:r>
    </w:p>
    <w:p w14:paraId="161E7CFE" w14:textId="17E18A68" w:rsidR="001C0FC8" w:rsidRPr="00667AA0" w:rsidRDefault="00730AD3" w:rsidP="00A51ABD">
      <w:pPr>
        <w:pStyle w:val="Odstavecseseznamem"/>
        <w:numPr>
          <w:ilvl w:val="0"/>
          <w:numId w:val="1"/>
        </w:numPr>
        <w:spacing w:line="256" w:lineRule="auto"/>
        <w:jc w:val="both"/>
        <w:rPr>
          <w:rFonts w:ascii="Verdana" w:hAnsi="Verdana" w:cstheme="minorHAnsi"/>
          <w:b/>
          <w:sz w:val="18"/>
          <w:szCs w:val="18"/>
        </w:rPr>
      </w:pPr>
      <w:r w:rsidRPr="00667AA0">
        <w:rPr>
          <w:rFonts w:ascii="Verdana" w:hAnsi="Verdana" w:cstheme="minorHAnsi"/>
          <w:b/>
          <w:sz w:val="18"/>
          <w:szCs w:val="18"/>
        </w:rPr>
        <w:t>e</w:t>
      </w:r>
      <w:r w:rsidR="00A51ABD" w:rsidRPr="00667AA0">
        <w:rPr>
          <w:rFonts w:ascii="Verdana" w:hAnsi="Verdana" w:cstheme="minorHAnsi"/>
          <w:b/>
          <w:sz w:val="18"/>
          <w:szCs w:val="18"/>
        </w:rPr>
        <w:t>mailová adresa,</w:t>
      </w:r>
    </w:p>
    <w:p w14:paraId="637190F1" w14:textId="77777777" w:rsidR="000E392C" w:rsidRPr="00667AA0" w:rsidRDefault="000E392C" w:rsidP="00A51ABD">
      <w:pPr>
        <w:pStyle w:val="Odstavecseseznamem"/>
        <w:numPr>
          <w:ilvl w:val="0"/>
          <w:numId w:val="1"/>
        </w:numPr>
        <w:spacing w:line="256" w:lineRule="auto"/>
        <w:jc w:val="both"/>
        <w:rPr>
          <w:rFonts w:ascii="Verdana" w:hAnsi="Verdana" w:cstheme="minorHAnsi"/>
          <w:b/>
          <w:sz w:val="18"/>
          <w:szCs w:val="18"/>
        </w:rPr>
      </w:pPr>
      <w:r w:rsidRPr="00667AA0">
        <w:rPr>
          <w:rFonts w:ascii="Verdana" w:hAnsi="Verdana" w:cstheme="minorHAnsi"/>
          <w:b/>
          <w:sz w:val="18"/>
          <w:szCs w:val="18"/>
        </w:rPr>
        <w:t xml:space="preserve">telefonní číslo (pokud je vyplněno), </w:t>
      </w:r>
    </w:p>
    <w:p w14:paraId="797B0A6B" w14:textId="16D262F7" w:rsidR="001C1409" w:rsidRPr="00667AA0" w:rsidRDefault="000E392C" w:rsidP="00A51ABD">
      <w:pPr>
        <w:pStyle w:val="Odstavecseseznamem"/>
        <w:numPr>
          <w:ilvl w:val="0"/>
          <w:numId w:val="1"/>
        </w:numPr>
        <w:spacing w:line="256" w:lineRule="auto"/>
        <w:jc w:val="both"/>
        <w:rPr>
          <w:rFonts w:ascii="Verdana" w:hAnsi="Verdana" w:cstheme="minorHAnsi"/>
          <w:b/>
          <w:sz w:val="18"/>
          <w:szCs w:val="18"/>
        </w:rPr>
      </w:pPr>
      <w:r w:rsidRPr="00667AA0">
        <w:rPr>
          <w:rFonts w:ascii="Verdana" w:hAnsi="Verdana" w:cstheme="minorHAnsi"/>
          <w:b/>
          <w:sz w:val="18"/>
          <w:szCs w:val="18"/>
        </w:rPr>
        <w:t>adresa bydliště (pokud je vyplněna),</w:t>
      </w:r>
    </w:p>
    <w:p w14:paraId="2A50E36C" w14:textId="787AB27E" w:rsidR="00A51ABD" w:rsidRPr="00667AA0" w:rsidRDefault="00A51ABD" w:rsidP="00A51ABD">
      <w:pPr>
        <w:jc w:val="both"/>
        <w:rPr>
          <w:rFonts w:ascii="Verdana" w:hAnsi="Verdana" w:cstheme="minorHAnsi"/>
          <w:sz w:val="18"/>
          <w:szCs w:val="18"/>
        </w:rPr>
      </w:pPr>
      <w:r w:rsidRPr="00667AA0">
        <w:rPr>
          <w:rFonts w:ascii="Verdana" w:hAnsi="Verdana" w:cstheme="minorHAnsi"/>
          <w:sz w:val="18"/>
          <w:szCs w:val="18"/>
        </w:rPr>
        <w:t>(dle jen „</w:t>
      </w:r>
      <w:r w:rsidRPr="00667AA0">
        <w:rPr>
          <w:rFonts w:ascii="Verdana" w:hAnsi="Verdana" w:cstheme="minorHAnsi"/>
          <w:b/>
          <w:bCs/>
          <w:sz w:val="18"/>
          <w:szCs w:val="18"/>
        </w:rPr>
        <w:t>osobní údaje</w:t>
      </w:r>
      <w:r w:rsidRPr="00667AA0">
        <w:rPr>
          <w:rFonts w:ascii="Verdana" w:hAnsi="Verdana" w:cstheme="minorHAnsi"/>
          <w:sz w:val="18"/>
          <w:szCs w:val="18"/>
        </w:rPr>
        <w:t>“).</w:t>
      </w:r>
    </w:p>
    <w:p w14:paraId="7C315CB4" w14:textId="77777777" w:rsidR="00A51ABD" w:rsidRPr="00667AA0" w:rsidRDefault="00A51ABD" w:rsidP="00A51ABD">
      <w:pPr>
        <w:spacing w:after="0" w:line="240" w:lineRule="auto"/>
        <w:jc w:val="both"/>
        <w:rPr>
          <w:rFonts w:ascii="Verdana" w:hAnsi="Verdana" w:cstheme="minorHAnsi"/>
          <w:sz w:val="18"/>
          <w:szCs w:val="18"/>
          <w:shd w:val="clear" w:color="auto" w:fill="FFFFFF"/>
        </w:rPr>
      </w:pPr>
      <w:r w:rsidRPr="00667AA0">
        <w:rPr>
          <w:rFonts w:ascii="Verdana" w:hAnsi="Verdana" w:cstheme="minorHAnsi"/>
          <w:b/>
          <w:sz w:val="18"/>
          <w:szCs w:val="18"/>
          <w:u w:val="single"/>
        </w:rPr>
        <w:t>Doba zpracování osobních údajů</w:t>
      </w:r>
    </w:p>
    <w:p w14:paraId="0CBE679F" w14:textId="77777777" w:rsidR="00A51ABD" w:rsidRPr="00667AA0" w:rsidRDefault="00A51ABD" w:rsidP="00A51ABD">
      <w:pPr>
        <w:spacing w:after="0" w:line="240" w:lineRule="auto"/>
        <w:jc w:val="both"/>
        <w:rPr>
          <w:rFonts w:ascii="Verdana" w:hAnsi="Verdana" w:cstheme="minorHAnsi"/>
          <w:sz w:val="18"/>
          <w:szCs w:val="18"/>
          <w:shd w:val="clear" w:color="auto" w:fill="FFFFFF"/>
        </w:rPr>
      </w:pPr>
    </w:p>
    <w:p w14:paraId="602E27A9" w14:textId="3B46A2EB" w:rsidR="00985CF6" w:rsidRPr="00667AA0" w:rsidRDefault="00985CF6" w:rsidP="00985CF6">
      <w:pPr>
        <w:spacing w:after="0" w:line="240" w:lineRule="auto"/>
        <w:jc w:val="both"/>
        <w:rPr>
          <w:rFonts w:ascii="Verdana" w:hAnsi="Verdana"/>
          <w:sz w:val="18"/>
          <w:szCs w:val="18"/>
          <w:shd w:val="clear" w:color="auto" w:fill="FFFFFF"/>
        </w:rPr>
      </w:pPr>
      <w:r w:rsidRPr="00667AA0">
        <w:rPr>
          <w:rFonts w:ascii="Verdana" w:hAnsi="Verdana"/>
          <w:sz w:val="18"/>
          <w:szCs w:val="18"/>
          <w:shd w:val="clear" w:color="auto" w:fill="FFFFFF"/>
        </w:rPr>
        <w:t>Správce se zavazuje zpracovávat osobní údaje, které zpracovává za účelem splnění smlouvy po dobu 5 let ode dne získání osobních údajů od dárce. Správce má povinnost uchovávat dané osobní údaje dle obecně závazných právních předpisů, konkrétně dle zákona č. 235/2004 Sb., o dani z případné hodnoty. Po uplynutí této doby má správce povinnost osobní údaje zlikvidovat.</w:t>
      </w:r>
    </w:p>
    <w:p w14:paraId="65B45C94" w14:textId="77777777" w:rsidR="00985CF6" w:rsidRPr="00667AA0" w:rsidRDefault="00985CF6" w:rsidP="00985CF6">
      <w:pPr>
        <w:spacing w:after="0" w:line="240" w:lineRule="auto"/>
        <w:jc w:val="both"/>
        <w:rPr>
          <w:rFonts w:ascii="Verdana" w:hAnsi="Verdana"/>
          <w:sz w:val="18"/>
          <w:szCs w:val="18"/>
          <w:shd w:val="clear" w:color="auto" w:fill="FFFFFF"/>
        </w:rPr>
      </w:pPr>
    </w:p>
    <w:p w14:paraId="36BDA982" w14:textId="51B8D057" w:rsidR="00856A58" w:rsidRPr="00667AA0" w:rsidRDefault="00985CF6" w:rsidP="00A51ABD">
      <w:pPr>
        <w:spacing w:after="0" w:line="240" w:lineRule="auto"/>
        <w:jc w:val="both"/>
        <w:rPr>
          <w:rFonts w:ascii="Verdana" w:hAnsi="Verdana"/>
          <w:sz w:val="18"/>
          <w:szCs w:val="18"/>
          <w:shd w:val="clear" w:color="auto" w:fill="FFFFFF"/>
        </w:rPr>
      </w:pPr>
      <w:r w:rsidRPr="00667AA0">
        <w:rPr>
          <w:rFonts w:ascii="Verdana" w:hAnsi="Verdana"/>
          <w:sz w:val="18"/>
          <w:szCs w:val="18"/>
          <w:shd w:val="clear" w:color="auto" w:fill="FFFFFF"/>
        </w:rPr>
        <w:t>Správce se zavazuje zpracovávat osobní údaje, které zpracovává za účelem zasílání obchodních sdělení (přímý marketing) po dobu 5 let ode dne získání osobních údajů od dárce. Po uplynutí této doby má správce povinnost osobní údaje zlikvidovat.</w:t>
      </w:r>
    </w:p>
    <w:p w14:paraId="56A8778D" w14:textId="02519E2C" w:rsidR="00856A58" w:rsidRPr="00667AA0" w:rsidRDefault="00856A58" w:rsidP="00A51ABD">
      <w:pPr>
        <w:spacing w:after="0" w:line="240" w:lineRule="auto"/>
        <w:jc w:val="both"/>
        <w:rPr>
          <w:rFonts w:ascii="Verdana" w:hAnsi="Verdana" w:cstheme="minorHAnsi"/>
          <w:b/>
          <w:sz w:val="18"/>
          <w:szCs w:val="18"/>
          <w:u w:val="single"/>
        </w:rPr>
      </w:pPr>
    </w:p>
    <w:p w14:paraId="672540F9" w14:textId="251CA311" w:rsidR="00A51ABD" w:rsidRPr="00667AA0" w:rsidRDefault="00A51ABD" w:rsidP="00A51ABD">
      <w:pPr>
        <w:spacing w:after="0" w:line="240" w:lineRule="auto"/>
        <w:jc w:val="both"/>
        <w:rPr>
          <w:rFonts w:ascii="Verdana" w:hAnsi="Verdana" w:cstheme="minorHAnsi"/>
          <w:b/>
          <w:sz w:val="18"/>
          <w:szCs w:val="18"/>
          <w:u w:val="single"/>
        </w:rPr>
      </w:pPr>
      <w:r w:rsidRPr="00667AA0">
        <w:rPr>
          <w:rFonts w:ascii="Verdana" w:hAnsi="Verdana" w:cstheme="minorHAnsi"/>
          <w:b/>
          <w:sz w:val="18"/>
          <w:szCs w:val="18"/>
          <w:u w:val="single"/>
        </w:rPr>
        <w:t>Kategorie příjemců osobních údajů a předávání osobních údajů</w:t>
      </w:r>
    </w:p>
    <w:p w14:paraId="1B3A7EE7" w14:textId="77777777" w:rsidR="00A51ABD" w:rsidRPr="00667AA0" w:rsidRDefault="00A51ABD" w:rsidP="00A51ABD">
      <w:pPr>
        <w:spacing w:after="0" w:line="240" w:lineRule="auto"/>
        <w:jc w:val="both"/>
        <w:rPr>
          <w:rFonts w:ascii="Verdana" w:hAnsi="Verdana" w:cstheme="minorHAnsi"/>
          <w:sz w:val="18"/>
          <w:szCs w:val="18"/>
        </w:rPr>
      </w:pPr>
    </w:p>
    <w:p w14:paraId="2E2333B8" w14:textId="77777777" w:rsidR="00A51ABD" w:rsidRPr="00667AA0" w:rsidRDefault="00A51ABD" w:rsidP="00A51ABD">
      <w:pPr>
        <w:spacing w:after="0" w:line="240" w:lineRule="auto"/>
        <w:jc w:val="both"/>
        <w:rPr>
          <w:rFonts w:ascii="Verdana" w:hAnsi="Verdana" w:cstheme="minorHAnsi"/>
          <w:sz w:val="18"/>
          <w:szCs w:val="18"/>
        </w:rPr>
      </w:pPr>
      <w:r w:rsidRPr="00667AA0">
        <w:rPr>
          <w:rFonts w:ascii="Verdana" w:hAnsi="Verdana" w:cstheme="minorHAnsi"/>
          <w:sz w:val="18"/>
          <w:szCs w:val="18"/>
          <w:shd w:val="clear" w:color="auto" w:fill="FFFFFF"/>
        </w:rPr>
        <w:t>Správce prohlašuje, že osobní údaje budou zpřístupněny příslušným zaměstnancům správce, kteří mají povinnost zachovávat mlčenlivost o těchto údajích, jakož i o bezpečnostních opatřeních, jejichž zveřejnění by ohrozilo</w:t>
      </w:r>
      <w:r w:rsidRPr="00667AA0">
        <w:rPr>
          <w:rFonts w:ascii="Verdana" w:hAnsi="Verdana" w:cstheme="minorHAnsi"/>
          <w:sz w:val="18"/>
          <w:szCs w:val="18"/>
        </w:rPr>
        <w:t xml:space="preserve"> zabezpečení těchto osobních údajů.</w:t>
      </w:r>
    </w:p>
    <w:p w14:paraId="1783DE7B" w14:textId="77777777" w:rsidR="00A51ABD" w:rsidRPr="00667AA0" w:rsidRDefault="00A51ABD" w:rsidP="00A51ABD">
      <w:pPr>
        <w:spacing w:after="0" w:line="240" w:lineRule="auto"/>
        <w:jc w:val="both"/>
        <w:rPr>
          <w:rFonts w:ascii="Verdana" w:hAnsi="Verdana" w:cstheme="minorHAnsi"/>
          <w:sz w:val="18"/>
          <w:szCs w:val="18"/>
        </w:rPr>
      </w:pPr>
    </w:p>
    <w:p w14:paraId="38FAD6D9" w14:textId="77777777" w:rsidR="00A51ABD" w:rsidRPr="00667AA0" w:rsidRDefault="00A51ABD" w:rsidP="00A51ABD">
      <w:pPr>
        <w:spacing w:after="0" w:line="240" w:lineRule="auto"/>
        <w:jc w:val="both"/>
        <w:rPr>
          <w:rFonts w:ascii="Verdana" w:hAnsi="Verdana" w:cstheme="minorHAnsi"/>
          <w:sz w:val="18"/>
          <w:szCs w:val="18"/>
          <w:shd w:val="clear" w:color="auto" w:fill="FFFFFF"/>
        </w:rPr>
      </w:pPr>
      <w:r w:rsidRPr="00667AA0">
        <w:rPr>
          <w:rFonts w:ascii="Verdana" w:hAnsi="Verdana" w:cstheme="minorHAnsi"/>
          <w:sz w:val="18"/>
          <w:szCs w:val="18"/>
          <w:shd w:val="clear" w:color="auto" w:fill="FFFFFF"/>
        </w:rPr>
        <w:t>Správce prohlašuje, že osobní údaje budou pro výše uvedené účely předávány společnosti:</w:t>
      </w:r>
    </w:p>
    <w:p w14:paraId="0A110539" w14:textId="77777777" w:rsidR="00A51ABD" w:rsidRPr="00667AA0" w:rsidRDefault="00A51ABD" w:rsidP="00A51ABD">
      <w:pPr>
        <w:spacing w:after="0" w:line="240" w:lineRule="auto"/>
        <w:jc w:val="both"/>
        <w:rPr>
          <w:rFonts w:ascii="Verdana" w:hAnsi="Verdana" w:cstheme="minorHAnsi"/>
          <w:sz w:val="18"/>
          <w:szCs w:val="18"/>
          <w:shd w:val="clear" w:color="auto" w:fill="FFFFFF"/>
        </w:rPr>
      </w:pPr>
    </w:p>
    <w:p w14:paraId="7D2C4AC1"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Nadace Via, se sídlem: Dejvická 306/9, Dejvice, 160 00 Praha, IČO: 67360114, zapsaná v obchodním rejstříku vedeném Městským soudem v Praze, oddíl N, vložka 395, neboť tato společnost Darujme.cz jedná jako zprostředkovatel darovacího procesu na portálu Darujme.cz.</w:t>
      </w:r>
    </w:p>
    <w:p w14:paraId="273CD18A"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p>
    <w:p w14:paraId="633F65AF"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Intuit</w:t>
      </w:r>
      <w:proofErr w:type="spellEnd"/>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Mailchimp</w:t>
      </w:r>
      <w:proofErr w:type="spellEnd"/>
      <w:r w:rsidRPr="00B31F11">
        <w:rPr>
          <w:rFonts w:ascii="Verdana" w:hAnsi="Verdana" w:cstheme="minorHAnsi"/>
          <w:sz w:val="18"/>
          <w:szCs w:val="18"/>
          <w:shd w:val="clear" w:color="auto" w:fill="FFFFFF"/>
        </w:rPr>
        <w:t xml:space="preserve">, se sídlem: 675 </w:t>
      </w:r>
      <w:proofErr w:type="spellStart"/>
      <w:r w:rsidRPr="00B31F11">
        <w:rPr>
          <w:rFonts w:ascii="Verdana" w:hAnsi="Verdana" w:cstheme="minorHAnsi"/>
          <w:sz w:val="18"/>
          <w:szCs w:val="18"/>
          <w:shd w:val="clear" w:color="auto" w:fill="FFFFFF"/>
        </w:rPr>
        <w:t>Ponce</w:t>
      </w:r>
      <w:proofErr w:type="spellEnd"/>
      <w:r w:rsidRPr="00B31F11">
        <w:rPr>
          <w:rFonts w:ascii="Verdana" w:hAnsi="Verdana" w:cstheme="minorHAnsi"/>
          <w:sz w:val="18"/>
          <w:szCs w:val="18"/>
          <w:shd w:val="clear" w:color="auto" w:fill="FFFFFF"/>
        </w:rPr>
        <w:t xml:space="preserve"> De Leon Ave. NE 5000, Atlanta, GA 30308, USA, neboť tato společnost zajišťuje pro správce rozesílání hromadných e-mailů typu newsletteru a jiných podobných sdělení.</w:t>
      </w:r>
    </w:p>
    <w:p w14:paraId="122CE084"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p>
    <w:p w14:paraId="5EADD7AE"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xml:space="preserve">• Bit </w:t>
      </w:r>
      <w:proofErr w:type="spellStart"/>
      <w:r w:rsidRPr="00B31F11">
        <w:rPr>
          <w:rFonts w:ascii="Verdana" w:hAnsi="Verdana" w:cstheme="minorHAnsi"/>
          <w:sz w:val="18"/>
          <w:szCs w:val="18"/>
          <w:shd w:val="clear" w:color="auto" w:fill="FFFFFF"/>
        </w:rPr>
        <w:t>Carvers</w:t>
      </w:r>
      <w:proofErr w:type="spellEnd"/>
      <w:r w:rsidRPr="00B31F11">
        <w:rPr>
          <w:rFonts w:ascii="Verdana" w:hAnsi="Verdana" w:cstheme="minorHAnsi"/>
          <w:sz w:val="18"/>
          <w:szCs w:val="18"/>
          <w:shd w:val="clear" w:color="auto" w:fill="FFFFFF"/>
        </w:rPr>
        <w:t xml:space="preserve"> s.r.o., se sídlem: Neklanova 112/9, Vyšehrad, 128 00 Praha 2, IČO: 04507517, zapsaná v obchodním rejstříku vedeném Městským soudem v Praze, oddíl C, vložka 248479, neboť tato společnost zajišťuje pro správce rozesílání automatizovaných a hromadných e-mailů. Povinnost zachovávat mlčenlivost o osobních údajích se vztahuje rovněž na příslušné zaměstnance společnosti Bit </w:t>
      </w:r>
      <w:proofErr w:type="spellStart"/>
      <w:r w:rsidRPr="00B31F11">
        <w:rPr>
          <w:rFonts w:ascii="Verdana" w:hAnsi="Verdana" w:cstheme="minorHAnsi"/>
          <w:sz w:val="18"/>
          <w:szCs w:val="18"/>
          <w:shd w:val="clear" w:color="auto" w:fill="FFFFFF"/>
        </w:rPr>
        <w:t>Carvers</w:t>
      </w:r>
      <w:proofErr w:type="spellEnd"/>
      <w:r w:rsidRPr="00B31F11">
        <w:rPr>
          <w:rFonts w:ascii="Verdana" w:hAnsi="Verdana" w:cstheme="minorHAnsi"/>
          <w:sz w:val="18"/>
          <w:szCs w:val="18"/>
          <w:shd w:val="clear" w:color="auto" w:fill="FFFFFF"/>
        </w:rPr>
        <w:t>.</w:t>
      </w:r>
    </w:p>
    <w:p w14:paraId="4E382319"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p>
    <w:p w14:paraId="5AA75DB5"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DDB a.s., se sídlem: Lomnického 1705/9, 140 00 Praha 4 - Nusle, IČO: 00293911, zapsaná v obchodním rejstříku vedeném Městským soudem v Praze, oddíl B, vložka 425, neboť zajišťuje správu webových stránek.</w:t>
      </w:r>
    </w:p>
    <w:p w14:paraId="61C2CA9C"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p>
    <w:p w14:paraId="08E3A50E"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McDonald's ČR spol. s r.o., se sídlem: Radlická 740/113c, 158 00 Praha 5, IČO: 16191129, zapsaná v obchodním rejstříku vedeném Městským soudem v Praze, oddíl C, vložka 1421, neboť zajišťuje správu IT.</w:t>
      </w:r>
    </w:p>
    <w:p w14:paraId="203FD085" w14:textId="77777777" w:rsidR="00B31F11" w:rsidRPr="00B31F11" w:rsidRDefault="00B31F11" w:rsidP="00B31F11">
      <w:pPr>
        <w:pStyle w:val="Odstavecseseznamem"/>
        <w:spacing w:after="0" w:line="240" w:lineRule="auto"/>
        <w:jc w:val="both"/>
        <w:rPr>
          <w:rFonts w:ascii="Verdana" w:hAnsi="Verdana" w:cstheme="minorHAnsi"/>
          <w:sz w:val="18"/>
          <w:szCs w:val="18"/>
          <w:shd w:val="clear" w:color="auto" w:fill="FFFFFF"/>
        </w:rPr>
      </w:pPr>
    </w:p>
    <w:p w14:paraId="35E9F856" w14:textId="4B2F4E44" w:rsidR="00684353" w:rsidRDefault="00B31F11" w:rsidP="00B31F11">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Follow</w:t>
      </w:r>
      <w:proofErr w:type="spellEnd"/>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Bubble</w:t>
      </w:r>
      <w:proofErr w:type="spellEnd"/>
      <w:r w:rsidRPr="00B31F11">
        <w:rPr>
          <w:rFonts w:ascii="Verdana" w:hAnsi="Verdana" w:cstheme="minorHAnsi"/>
          <w:sz w:val="18"/>
          <w:szCs w:val="18"/>
          <w:shd w:val="clear" w:color="auto" w:fill="FFFFFF"/>
        </w:rPr>
        <w:t xml:space="preserve"> s.r.o., se sídlem: Františka Křížka 362/1, Holešovice, 170 00 Praha, IČO: 27721876, zapsaná v obchodním rejstříku vedeném Městským soudem v Praze, oddíl C, vložka 290104, neboť tato společnost zajišťuje správu mailového klienta a sociálních sítí.</w:t>
      </w:r>
    </w:p>
    <w:p w14:paraId="3D7109B3" w14:textId="77777777" w:rsidR="00B31F11" w:rsidRPr="0060527A" w:rsidRDefault="00B31F11" w:rsidP="00B31F11">
      <w:pPr>
        <w:pStyle w:val="Odstavecseseznamem"/>
        <w:spacing w:after="0" w:line="240" w:lineRule="auto"/>
        <w:jc w:val="both"/>
        <w:rPr>
          <w:rFonts w:ascii="Verdana" w:hAnsi="Verdana" w:cstheme="minorHAnsi"/>
          <w:sz w:val="18"/>
          <w:szCs w:val="18"/>
          <w:shd w:val="clear" w:color="auto" w:fill="FFFFFF"/>
        </w:rPr>
      </w:pPr>
    </w:p>
    <w:p w14:paraId="2BAE98A0" w14:textId="77777777" w:rsidR="00A51ABD" w:rsidRPr="00667AA0" w:rsidRDefault="00A51ABD" w:rsidP="00A51ABD">
      <w:pPr>
        <w:spacing w:after="0" w:line="240" w:lineRule="auto"/>
        <w:jc w:val="both"/>
        <w:rPr>
          <w:rFonts w:ascii="Verdana" w:hAnsi="Verdana" w:cstheme="minorHAnsi"/>
          <w:sz w:val="18"/>
          <w:szCs w:val="18"/>
        </w:rPr>
      </w:pPr>
      <w:r w:rsidRPr="00667AA0">
        <w:rPr>
          <w:rFonts w:ascii="Verdana" w:hAnsi="Verdana" w:cstheme="minorHAnsi"/>
          <w:sz w:val="18"/>
          <w:szCs w:val="18"/>
          <w:shd w:val="clear" w:color="auto" w:fill="FFFFFF"/>
        </w:rPr>
        <w:t>Správce rovněž prohlašuje, že nebude předávat osobní údaje do třetích zemí nebo jakékoli mezinárodní organizaci.</w:t>
      </w:r>
    </w:p>
    <w:p w14:paraId="64220285" w14:textId="77777777" w:rsidR="00A51ABD" w:rsidRPr="00667AA0" w:rsidRDefault="00A51ABD" w:rsidP="00A51ABD">
      <w:pPr>
        <w:spacing w:after="0" w:line="240" w:lineRule="auto"/>
        <w:jc w:val="both"/>
        <w:rPr>
          <w:rFonts w:ascii="Verdana" w:hAnsi="Verdana" w:cstheme="minorHAnsi"/>
          <w:b/>
          <w:sz w:val="18"/>
          <w:szCs w:val="18"/>
          <w:u w:val="single"/>
          <w:shd w:val="clear" w:color="auto" w:fill="FFFFFF"/>
        </w:rPr>
      </w:pPr>
    </w:p>
    <w:p w14:paraId="07C7A4B3" w14:textId="77777777" w:rsidR="00A51ABD" w:rsidRPr="00667AA0" w:rsidRDefault="00A51ABD" w:rsidP="00A51ABD">
      <w:pPr>
        <w:spacing w:after="0" w:line="240" w:lineRule="auto"/>
        <w:jc w:val="both"/>
        <w:rPr>
          <w:rFonts w:ascii="Verdana" w:hAnsi="Verdana" w:cstheme="minorHAnsi"/>
          <w:sz w:val="18"/>
          <w:szCs w:val="18"/>
          <w:shd w:val="clear" w:color="auto" w:fill="FFFFFF"/>
        </w:rPr>
      </w:pPr>
      <w:r w:rsidRPr="00667AA0">
        <w:rPr>
          <w:rFonts w:ascii="Verdana" w:hAnsi="Verdana" w:cstheme="minorHAnsi"/>
          <w:b/>
          <w:sz w:val="18"/>
          <w:szCs w:val="18"/>
          <w:u w:val="single"/>
          <w:shd w:val="clear" w:color="auto" w:fill="FFFFFF"/>
        </w:rPr>
        <w:t>Automatizované rozhodování a profilování</w:t>
      </w:r>
    </w:p>
    <w:p w14:paraId="11062E96" w14:textId="77777777" w:rsidR="00A51ABD" w:rsidRPr="00667AA0" w:rsidRDefault="00A51ABD" w:rsidP="00A51ABD">
      <w:pPr>
        <w:spacing w:after="0" w:line="240" w:lineRule="auto"/>
        <w:jc w:val="both"/>
        <w:rPr>
          <w:rFonts w:ascii="Verdana" w:hAnsi="Verdana" w:cstheme="minorHAnsi"/>
          <w:sz w:val="18"/>
          <w:szCs w:val="18"/>
          <w:shd w:val="clear" w:color="auto" w:fill="FFFFFF"/>
        </w:rPr>
      </w:pPr>
    </w:p>
    <w:p w14:paraId="3535F5E0" w14:textId="45DA2B23" w:rsidR="00A51ABD" w:rsidRPr="00667AA0" w:rsidRDefault="00A51ABD" w:rsidP="00A51ABD">
      <w:pPr>
        <w:spacing w:after="0" w:line="240" w:lineRule="auto"/>
        <w:jc w:val="both"/>
        <w:rPr>
          <w:rFonts w:ascii="Verdana" w:eastAsia="Calibri" w:hAnsi="Verdana" w:cs="Arial"/>
          <w:sz w:val="18"/>
          <w:szCs w:val="18"/>
          <w:shd w:val="clear" w:color="auto" w:fill="FFFFFF"/>
        </w:rPr>
      </w:pPr>
      <w:r w:rsidRPr="00667AA0">
        <w:rPr>
          <w:rFonts w:ascii="Verdana" w:eastAsia="Calibri" w:hAnsi="Verdana" w:cs="Arial"/>
          <w:sz w:val="18"/>
          <w:szCs w:val="18"/>
          <w:shd w:val="clear" w:color="auto" w:fill="FFFFFF"/>
        </w:rPr>
        <w:t>Při zpracování Vašich osobních údajů nebude docházet k automatizovanému rozhodování</w:t>
      </w:r>
      <w:r w:rsidR="00856A58" w:rsidRPr="00667AA0">
        <w:rPr>
          <w:rFonts w:ascii="Verdana" w:eastAsia="Calibri" w:hAnsi="Verdana" w:cs="Arial"/>
          <w:sz w:val="18"/>
          <w:szCs w:val="18"/>
          <w:shd w:val="clear" w:color="auto" w:fill="FFFFFF"/>
        </w:rPr>
        <w:t xml:space="preserve"> a ani k profilování.</w:t>
      </w:r>
    </w:p>
    <w:p w14:paraId="35B2983D" w14:textId="77777777" w:rsidR="00A51ABD" w:rsidRPr="00667AA0" w:rsidRDefault="00A51ABD" w:rsidP="00A51ABD">
      <w:pPr>
        <w:spacing w:after="0" w:line="240" w:lineRule="auto"/>
        <w:jc w:val="both"/>
        <w:rPr>
          <w:rFonts w:ascii="Verdana" w:hAnsi="Verdana" w:cstheme="minorHAnsi"/>
          <w:sz w:val="18"/>
          <w:szCs w:val="18"/>
          <w:shd w:val="clear" w:color="auto" w:fill="FFFFFF"/>
        </w:rPr>
      </w:pPr>
    </w:p>
    <w:p w14:paraId="1F873062" w14:textId="77777777" w:rsidR="00A51ABD" w:rsidRPr="00667AA0" w:rsidRDefault="00A51ABD" w:rsidP="00A51ABD">
      <w:pPr>
        <w:spacing w:after="0" w:line="240" w:lineRule="auto"/>
        <w:jc w:val="both"/>
        <w:rPr>
          <w:rFonts w:ascii="Verdana" w:hAnsi="Verdana" w:cstheme="minorHAnsi"/>
          <w:b/>
          <w:sz w:val="18"/>
          <w:szCs w:val="18"/>
          <w:u w:val="single"/>
          <w:shd w:val="clear" w:color="auto" w:fill="FFFFFF"/>
        </w:rPr>
      </w:pPr>
      <w:r w:rsidRPr="00667AA0">
        <w:rPr>
          <w:rFonts w:ascii="Verdana" w:hAnsi="Verdana" w:cstheme="minorHAnsi"/>
          <w:b/>
          <w:sz w:val="18"/>
          <w:szCs w:val="18"/>
          <w:u w:val="single"/>
          <w:shd w:val="clear" w:color="auto" w:fill="FFFFFF"/>
        </w:rPr>
        <w:t>Práva subjektu údajů</w:t>
      </w:r>
    </w:p>
    <w:p w14:paraId="2057D960" w14:textId="77777777" w:rsidR="00A51ABD" w:rsidRPr="00667AA0" w:rsidRDefault="00A51ABD" w:rsidP="00A51ABD">
      <w:pPr>
        <w:spacing w:after="0" w:line="240" w:lineRule="auto"/>
        <w:jc w:val="both"/>
        <w:rPr>
          <w:rFonts w:ascii="Verdana" w:hAnsi="Verdana" w:cstheme="minorHAnsi"/>
          <w:sz w:val="18"/>
          <w:szCs w:val="18"/>
          <w:shd w:val="clear" w:color="auto" w:fill="FFFFFF"/>
        </w:rPr>
      </w:pPr>
    </w:p>
    <w:p w14:paraId="653AED12" w14:textId="77777777" w:rsidR="00A51ABD" w:rsidRPr="00667AA0" w:rsidRDefault="00A51ABD" w:rsidP="00A51ABD">
      <w:pPr>
        <w:spacing w:after="0" w:line="240" w:lineRule="auto"/>
        <w:jc w:val="both"/>
        <w:rPr>
          <w:rFonts w:ascii="Verdana" w:hAnsi="Verdana" w:cstheme="minorHAnsi"/>
          <w:sz w:val="18"/>
          <w:szCs w:val="18"/>
          <w:shd w:val="clear" w:color="auto" w:fill="FFFFFF"/>
        </w:rPr>
      </w:pPr>
      <w:r w:rsidRPr="00667AA0">
        <w:rPr>
          <w:rFonts w:ascii="Verdana" w:hAnsi="Verdana" w:cstheme="minorHAnsi"/>
          <w:sz w:val="18"/>
          <w:szCs w:val="18"/>
          <w:shd w:val="clear" w:color="auto" w:fill="FFFFFF"/>
        </w:rPr>
        <w:t xml:space="preserve">Správce informuje subjekt údajů o právech, které mu vyplývají z nařízení GDPR, zejména: </w:t>
      </w:r>
    </w:p>
    <w:p w14:paraId="20A5CA65" w14:textId="77777777" w:rsidR="00A51ABD" w:rsidRPr="00667AA0" w:rsidRDefault="00A51ABD" w:rsidP="00A51ABD">
      <w:pPr>
        <w:spacing w:after="0" w:line="240" w:lineRule="auto"/>
        <w:jc w:val="both"/>
        <w:rPr>
          <w:rFonts w:ascii="Verdana" w:hAnsi="Verdana" w:cstheme="minorHAnsi"/>
          <w:sz w:val="18"/>
          <w:szCs w:val="18"/>
          <w:shd w:val="clear" w:color="auto" w:fill="FFFFFF"/>
        </w:rPr>
      </w:pPr>
    </w:p>
    <w:p w14:paraId="13524C07" w14:textId="77777777" w:rsidR="00A51ABD" w:rsidRPr="00667AA0" w:rsidRDefault="00A51ABD" w:rsidP="00A51ABD">
      <w:pPr>
        <w:numPr>
          <w:ilvl w:val="0"/>
          <w:numId w:val="2"/>
        </w:numPr>
        <w:spacing w:after="0" w:line="240" w:lineRule="auto"/>
        <w:jc w:val="both"/>
        <w:rPr>
          <w:rFonts w:ascii="Verdana" w:hAnsi="Verdana" w:cstheme="minorHAnsi"/>
          <w:sz w:val="18"/>
          <w:szCs w:val="18"/>
        </w:rPr>
      </w:pPr>
      <w:r w:rsidRPr="00667AA0">
        <w:rPr>
          <w:rFonts w:ascii="Verdana" w:hAnsi="Verdana" w:cstheme="minorHAnsi"/>
          <w:b/>
          <w:sz w:val="18"/>
          <w:szCs w:val="18"/>
        </w:rPr>
        <w:t>práva na přístup k osobním údajů</w:t>
      </w:r>
      <w:r w:rsidRPr="00667AA0">
        <w:rPr>
          <w:rFonts w:ascii="Verdana" w:hAnsi="Verdana" w:cstheme="minorHAnsi"/>
          <w:sz w:val="18"/>
          <w:szCs w:val="18"/>
        </w:rPr>
        <w:t xml:space="preserve"> (subjekt údajů má právo získat od správce potvrzení, zda osobní údaje, které se ho týkají, jsou či nejsou zpracovávány - čl. 15 nařízení GDPR);</w:t>
      </w:r>
    </w:p>
    <w:p w14:paraId="573B5905" w14:textId="77777777" w:rsidR="00A51ABD" w:rsidRPr="00667AA0" w:rsidRDefault="00A51ABD" w:rsidP="00A51ABD">
      <w:pPr>
        <w:numPr>
          <w:ilvl w:val="0"/>
          <w:numId w:val="2"/>
        </w:numPr>
        <w:spacing w:after="0" w:line="240" w:lineRule="auto"/>
        <w:jc w:val="both"/>
        <w:rPr>
          <w:rFonts w:ascii="Verdana" w:hAnsi="Verdana" w:cstheme="minorHAnsi"/>
          <w:sz w:val="18"/>
          <w:szCs w:val="18"/>
        </w:rPr>
      </w:pPr>
      <w:r w:rsidRPr="00667AA0">
        <w:rPr>
          <w:rFonts w:ascii="Verdana" w:hAnsi="Verdana" w:cstheme="minorHAnsi"/>
          <w:b/>
          <w:sz w:val="18"/>
          <w:szCs w:val="18"/>
        </w:rPr>
        <w:t>práva na opravu</w:t>
      </w:r>
      <w:r w:rsidRPr="00667AA0">
        <w:rPr>
          <w:rFonts w:ascii="Verdana" w:hAnsi="Verdana" w:cstheme="minorHAnsi"/>
          <w:sz w:val="18"/>
          <w:szCs w:val="18"/>
        </w:rPr>
        <w:t xml:space="preserve"> (subjekt údajů má právo na to, aby správce bez zbytečného odkladu opravil nepřesné osobní údaje, které se ho týkají a rovněž právo na doplnění neúplných osobních údajů - čl. 16 nařízení GDPR);</w:t>
      </w:r>
    </w:p>
    <w:p w14:paraId="1AD302AA" w14:textId="77777777" w:rsidR="00A51ABD" w:rsidRPr="00667AA0" w:rsidRDefault="00A51ABD" w:rsidP="00A51ABD">
      <w:pPr>
        <w:numPr>
          <w:ilvl w:val="0"/>
          <w:numId w:val="2"/>
        </w:numPr>
        <w:spacing w:after="0" w:line="240" w:lineRule="auto"/>
        <w:jc w:val="both"/>
        <w:rPr>
          <w:rFonts w:ascii="Verdana" w:hAnsi="Verdana" w:cstheme="minorHAnsi"/>
          <w:sz w:val="18"/>
          <w:szCs w:val="18"/>
        </w:rPr>
      </w:pPr>
      <w:r w:rsidRPr="00667AA0">
        <w:rPr>
          <w:rFonts w:ascii="Verdana" w:hAnsi="Verdana" w:cstheme="minorHAnsi"/>
          <w:b/>
          <w:sz w:val="18"/>
          <w:szCs w:val="18"/>
        </w:rPr>
        <w:t>práva na výmaz</w:t>
      </w:r>
      <w:r w:rsidRPr="00667AA0">
        <w:rPr>
          <w:rFonts w:ascii="Verdana" w:hAnsi="Verdana" w:cstheme="minorHAnsi"/>
          <w:sz w:val="18"/>
          <w:szCs w:val="18"/>
        </w:rPr>
        <w:t xml:space="preserve"> (subjekt údajů má právo na to, aby správce </w:t>
      </w:r>
      <w:r w:rsidRPr="00667AA0">
        <w:rPr>
          <w:rFonts w:ascii="Verdana" w:hAnsi="Verdana" w:cstheme="minorHAnsi"/>
          <w:sz w:val="18"/>
          <w:szCs w:val="18"/>
          <w:shd w:val="clear" w:color="auto" w:fill="FFFFFF"/>
        </w:rPr>
        <w:t>bez zbytečného odkladu vymazal osobní údaje, které se subjektu údajů týkají, pokud je dán jeden z důvodů uvedených v čl. 17 nařízení GDPR);</w:t>
      </w:r>
    </w:p>
    <w:p w14:paraId="2C19F22D" w14:textId="77777777" w:rsidR="00A51ABD" w:rsidRPr="00667AA0" w:rsidRDefault="00A51ABD" w:rsidP="00A51ABD">
      <w:pPr>
        <w:numPr>
          <w:ilvl w:val="0"/>
          <w:numId w:val="2"/>
        </w:numPr>
        <w:spacing w:after="0" w:line="240" w:lineRule="auto"/>
        <w:jc w:val="both"/>
        <w:rPr>
          <w:rFonts w:ascii="Verdana" w:hAnsi="Verdana" w:cstheme="minorHAnsi"/>
          <w:sz w:val="18"/>
          <w:szCs w:val="18"/>
          <w:shd w:val="clear" w:color="auto" w:fill="FFFFFF"/>
        </w:rPr>
      </w:pPr>
      <w:r w:rsidRPr="00667AA0">
        <w:rPr>
          <w:rFonts w:ascii="Verdana" w:hAnsi="Verdana" w:cstheme="minorHAnsi"/>
          <w:b/>
          <w:sz w:val="18"/>
          <w:szCs w:val="18"/>
          <w:shd w:val="clear" w:color="auto" w:fill="FFFFFF"/>
        </w:rPr>
        <w:t>práva na omezení zpracování</w:t>
      </w:r>
      <w:r w:rsidRPr="00667AA0">
        <w:rPr>
          <w:rFonts w:ascii="Verdana" w:hAnsi="Verdana" w:cstheme="minorHAnsi"/>
          <w:sz w:val="18"/>
          <w:szCs w:val="18"/>
          <w:shd w:val="clear" w:color="auto" w:fill="FFFFFF"/>
        </w:rPr>
        <w:t xml:space="preserve"> (subjekt údajů má právo na to, aby správce omezil zpracování, v případech stanovených v čl. 18 nařízení GDPR);</w:t>
      </w:r>
    </w:p>
    <w:p w14:paraId="7A6C6795" w14:textId="77777777" w:rsidR="00A51ABD" w:rsidRPr="00667AA0" w:rsidRDefault="00A51ABD" w:rsidP="00A51ABD">
      <w:pPr>
        <w:numPr>
          <w:ilvl w:val="0"/>
          <w:numId w:val="2"/>
        </w:numPr>
        <w:spacing w:after="0" w:line="240" w:lineRule="auto"/>
        <w:jc w:val="both"/>
        <w:rPr>
          <w:rFonts w:ascii="Verdana" w:hAnsi="Verdana" w:cstheme="minorHAnsi"/>
          <w:sz w:val="18"/>
          <w:szCs w:val="18"/>
          <w:shd w:val="clear" w:color="auto" w:fill="FFFFFF"/>
        </w:rPr>
      </w:pPr>
      <w:r w:rsidRPr="00667AA0">
        <w:rPr>
          <w:rFonts w:ascii="Verdana" w:hAnsi="Verdana" w:cstheme="minorHAnsi"/>
          <w:b/>
          <w:sz w:val="18"/>
          <w:szCs w:val="18"/>
          <w:shd w:val="clear" w:color="auto" w:fill="FFFFFF"/>
        </w:rPr>
        <w:t>právo na přenositelnost údajů</w:t>
      </w:r>
      <w:r w:rsidRPr="00667AA0">
        <w:rPr>
          <w:rFonts w:ascii="Verdana" w:hAnsi="Verdana" w:cstheme="minorHAnsi"/>
          <w:sz w:val="18"/>
          <w:szCs w:val="18"/>
          <w:shd w:val="clear" w:color="auto" w:fill="FFFFFF"/>
        </w:rPr>
        <w:t xml:space="preserve"> (subjekt údajů má právo získat osobní údaje, které </w:t>
      </w:r>
      <w:r w:rsidRPr="00667AA0">
        <w:rPr>
          <w:rFonts w:ascii="Verdana" w:hAnsi="Verdana" w:cstheme="minorHAnsi"/>
          <w:sz w:val="18"/>
          <w:szCs w:val="18"/>
          <w:shd w:val="clear" w:color="auto" w:fill="FFFFFF"/>
        </w:rPr>
        <w:br/>
        <w:t>se ho týkají, jež poskytl správci, ve strukturovaném, běžně používaném a strojově čitelném formátu, a právo předat tyto údaje jinému správci, aniž by tomu správce, kterému byly osobní údaje poskytnuty, bránil, a to v případech uvedených v čl. 20 nařízení GDPR);</w:t>
      </w:r>
    </w:p>
    <w:p w14:paraId="2BCECB06" w14:textId="77777777" w:rsidR="00A51ABD" w:rsidRPr="00667AA0" w:rsidRDefault="00A51ABD" w:rsidP="00A51ABD">
      <w:pPr>
        <w:numPr>
          <w:ilvl w:val="0"/>
          <w:numId w:val="2"/>
        </w:numPr>
        <w:spacing w:after="0" w:line="240" w:lineRule="auto"/>
        <w:jc w:val="both"/>
        <w:rPr>
          <w:rFonts w:ascii="Verdana" w:hAnsi="Verdana" w:cs="Arial"/>
          <w:sz w:val="18"/>
          <w:szCs w:val="18"/>
          <w:shd w:val="clear" w:color="auto" w:fill="FFFFFF"/>
        </w:rPr>
      </w:pPr>
      <w:r w:rsidRPr="00667AA0">
        <w:rPr>
          <w:rFonts w:ascii="Verdana" w:hAnsi="Verdana" w:cs="Arial"/>
          <w:b/>
          <w:sz w:val="18"/>
          <w:szCs w:val="18"/>
          <w:shd w:val="clear" w:color="auto" w:fill="FFFFFF"/>
        </w:rPr>
        <w:t>práva vznést námitku</w:t>
      </w:r>
      <w:r w:rsidRPr="00667AA0">
        <w:rPr>
          <w:rFonts w:ascii="Verdana" w:hAnsi="Verdana" w:cs="Arial"/>
          <w:sz w:val="18"/>
          <w:szCs w:val="18"/>
          <w:shd w:val="clear" w:color="auto" w:fill="FFFFFF"/>
        </w:rPr>
        <w:t xml:space="preserve"> (subjekt údajů má právo vznést námitku proti zpracování osobních údajů pro marketingové účely (zasílání obchodních sdělení), na základě čl. 6 odst. 1 písm. e) nebo f) nařízení GDPR, včetně profilování založeného na těchto ustanoveních dle čl. 21 nařízení GDPR). V případě, že subjekt údajů vznese </w:t>
      </w:r>
      <w:r w:rsidRPr="00667AA0">
        <w:rPr>
          <w:rFonts w:ascii="Verdana" w:hAnsi="Verdana" w:cs="Arial"/>
          <w:sz w:val="18"/>
          <w:szCs w:val="18"/>
        </w:rPr>
        <w:t>námitku proti zpracování osobních údajů, správce nebude bez dalšího, osobní údaje nadále pro tento účel zpracovávat;</w:t>
      </w:r>
    </w:p>
    <w:p w14:paraId="374F5D74" w14:textId="77777777" w:rsidR="00A51ABD" w:rsidRPr="00667AA0" w:rsidRDefault="00A51ABD" w:rsidP="00A51ABD">
      <w:pPr>
        <w:numPr>
          <w:ilvl w:val="0"/>
          <w:numId w:val="2"/>
        </w:numPr>
        <w:spacing w:after="0" w:line="240" w:lineRule="auto"/>
        <w:jc w:val="both"/>
        <w:rPr>
          <w:rFonts w:ascii="Verdana" w:hAnsi="Verdana" w:cstheme="minorHAnsi"/>
          <w:sz w:val="18"/>
          <w:szCs w:val="18"/>
          <w:shd w:val="clear" w:color="auto" w:fill="FFFFFF"/>
        </w:rPr>
      </w:pPr>
      <w:r w:rsidRPr="00667AA0">
        <w:rPr>
          <w:rFonts w:ascii="Verdana" w:hAnsi="Verdana" w:cstheme="minorHAnsi"/>
          <w:b/>
          <w:sz w:val="18"/>
          <w:szCs w:val="18"/>
          <w:shd w:val="clear" w:color="auto" w:fill="FFFFFF"/>
        </w:rPr>
        <w:t xml:space="preserve">práva nebýt předmětem žádného rozhodnutí založeného výhradně </w:t>
      </w:r>
      <w:r w:rsidRPr="00667AA0">
        <w:rPr>
          <w:rFonts w:ascii="Verdana" w:hAnsi="Verdana" w:cstheme="minorHAnsi"/>
          <w:b/>
          <w:sz w:val="18"/>
          <w:szCs w:val="18"/>
          <w:shd w:val="clear" w:color="auto" w:fill="FFFFFF"/>
        </w:rPr>
        <w:br/>
        <w:t>na automatizovaném zpracování</w:t>
      </w:r>
      <w:r w:rsidRPr="00667AA0">
        <w:rPr>
          <w:rFonts w:ascii="Verdana" w:hAnsi="Verdana" w:cstheme="minorHAnsi"/>
          <w:sz w:val="18"/>
          <w:szCs w:val="18"/>
          <w:shd w:val="clear" w:color="auto" w:fill="FFFFFF"/>
        </w:rPr>
        <w:t xml:space="preserve"> (subjekt údajů má právo nebýt předmětem žádného rozhodnutí založeného výhradně na automatizovaném zpracování, včetně profilování, které má pro něho právní účinky nebo se ho obdobným způsobem významně dotýká dle čl. 22 GDPR);</w:t>
      </w:r>
    </w:p>
    <w:p w14:paraId="7AC0EE6C" w14:textId="77777777" w:rsidR="00A51ABD" w:rsidRPr="00667AA0" w:rsidRDefault="00A51ABD" w:rsidP="00A51ABD">
      <w:pPr>
        <w:numPr>
          <w:ilvl w:val="0"/>
          <w:numId w:val="2"/>
        </w:numPr>
        <w:spacing w:after="0" w:line="240" w:lineRule="auto"/>
        <w:jc w:val="both"/>
        <w:rPr>
          <w:rFonts w:ascii="Verdana" w:hAnsi="Verdana" w:cstheme="minorHAnsi"/>
          <w:sz w:val="18"/>
          <w:szCs w:val="18"/>
          <w:shd w:val="clear" w:color="auto" w:fill="FFFFFF"/>
        </w:rPr>
      </w:pPr>
      <w:r w:rsidRPr="00667AA0">
        <w:rPr>
          <w:rFonts w:ascii="Verdana" w:hAnsi="Verdana" w:cstheme="minorHAnsi"/>
          <w:b/>
          <w:sz w:val="18"/>
          <w:szCs w:val="18"/>
          <w:shd w:val="clear" w:color="auto" w:fill="FFFFFF"/>
        </w:rPr>
        <w:t>práva podat stížnost u dozorového úřadu</w:t>
      </w:r>
      <w:r w:rsidRPr="00667AA0">
        <w:rPr>
          <w:rFonts w:ascii="Verdana" w:hAnsi="Verdana" w:cstheme="minorHAnsi"/>
          <w:sz w:val="18"/>
          <w:szCs w:val="18"/>
          <w:shd w:val="clear" w:color="auto" w:fill="FFFFFF"/>
        </w:rPr>
        <w:t xml:space="preserve">, kterým je Úřad pro ochranu osobních údajů, </w:t>
      </w:r>
      <w:r w:rsidRPr="00667AA0">
        <w:rPr>
          <w:rFonts w:ascii="Verdana" w:hAnsi="Verdana" w:cstheme="minorHAnsi"/>
          <w:sz w:val="18"/>
          <w:szCs w:val="18"/>
          <w:shd w:val="clear" w:color="auto" w:fill="FFFFFF"/>
        </w:rPr>
        <w:br/>
        <w:t>se sídlem Pplk. Sochora 727/27, PSČ 170 00, Praha 7.</w:t>
      </w:r>
    </w:p>
    <w:p w14:paraId="5687A9C8" w14:textId="77777777" w:rsidR="00A51ABD" w:rsidRPr="00667AA0" w:rsidRDefault="00A51ABD" w:rsidP="00A51ABD">
      <w:pPr>
        <w:spacing w:after="0" w:line="240" w:lineRule="auto"/>
        <w:ind w:left="720"/>
        <w:jc w:val="both"/>
        <w:rPr>
          <w:rFonts w:ascii="Verdana" w:hAnsi="Verdana" w:cstheme="minorHAnsi"/>
          <w:sz w:val="18"/>
          <w:szCs w:val="18"/>
          <w:shd w:val="clear" w:color="auto" w:fill="FFFFFF"/>
        </w:rPr>
      </w:pPr>
    </w:p>
    <w:p w14:paraId="2D8943EF" w14:textId="77777777" w:rsidR="00A51ABD" w:rsidRPr="00667AA0" w:rsidRDefault="00A51ABD" w:rsidP="00A51ABD">
      <w:pPr>
        <w:rPr>
          <w:rFonts w:ascii="Verdana" w:hAnsi="Verdana" w:cstheme="minorHAnsi"/>
          <w:b/>
          <w:sz w:val="18"/>
          <w:szCs w:val="18"/>
          <w:u w:val="single"/>
        </w:rPr>
      </w:pPr>
      <w:r w:rsidRPr="00667AA0">
        <w:rPr>
          <w:rFonts w:ascii="Verdana" w:hAnsi="Verdana" w:cstheme="minorHAnsi"/>
          <w:b/>
          <w:sz w:val="18"/>
          <w:szCs w:val="18"/>
          <w:u w:val="single"/>
        </w:rPr>
        <w:t>Kontaktní údaje</w:t>
      </w:r>
    </w:p>
    <w:p w14:paraId="0BD41918" w14:textId="77777777" w:rsidR="00816459" w:rsidRPr="00667AA0" w:rsidRDefault="00816459" w:rsidP="00816459">
      <w:pPr>
        <w:spacing w:after="0" w:line="240" w:lineRule="auto"/>
        <w:jc w:val="both"/>
        <w:rPr>
          <w:rFonts w:ascii="Verdana" w:eastAsia="Calibri" w:hAnsi="Verdana" w:cs="Arial"/>
          <w:sz w:val="18"/>
          <w:szCs w:val="18"/>
          <w:shd w:val="clear" w:color="auto" w:fill="FFFFFF"/>
        </w:rPr>
      </w:pPr>
      <w:r w:rsidRPr="00667AA0">
        <w:rPr>
          <w:rFonts w:ascii="Verdana" w:eastAsia="Calibri" w:hAnsi="Verdana" w:cs="Arial"/>
          <w:sz w:val="18"/>
          <w:szCs w:val="18"/>
          <w:shd w:val="clear" w:color="auto" w:fill="FFFFFF"/>
        </w:rPr>
        <w:t>Pokud budete chtít využít jakékoliv své právo v souvislosti se zpracováním Vašich osobních údajů nebo máte jiný dotaz či stížnost ohledně jejich zpracování, kontaktujte nás, prosím, poštou, nebo emailem na níže uvedených kontaktech.</w:t>
      </w:r>
    </w:p>
    <w:p w14:paraId="62D36C6F" w14:textId="77777777" w:rsidR="00816459" w:rsidRPr="00667AA0" w:rsidRDefault="00816459" w:rsidP="00816459">
      <w:pPr>
        <w:spacing w:after="0" w:line="240" w:lineRule="auto"/>
        <w:jc w:val="both"/>
        <w:rPr>
          <w:rFonts w:ascii="Verdana" w:eastAsia="Calibri" w:hAnsi="Verdana" w:cs="Arial"/>
          <w:sz w:val="18"/>
          <w:szCs w:val="18"/>
          <w:shd w:val="clear" w:color="auto" w:fill="FFFFFF"/>
        </w:rPr>
      </w:pPr>
    </w:p>
    <w:p w14:paraId="63F3B96F" w14:textId="77777777" w:rsidR="00816459" w:rsidRPr="00667AA0" w:rsidRDefault="00816459" w:rsidP="00816459">
      <w:pPr>
        <w:spacing w:after="0" w:line="240" w:lineRule="auto"/>
        <w:jc w:val="both"/>
        <w:rPr>
          <w:rFonts w:ascii="Verdana" w:eastAsia="Calibri" w:hAnsi="Verdana" w:cs="Arial"/>
          <w:sz w:val="18"/>
          <w:szCs w:val="18"/>
          <w:shd w:val="clear" w:color="auto" w:fill="FFFFFF"/>
        </w:rPr>
      </w:pPr>
      <w:r w:rsidRPr="00667AA0">
        <w:rPr>
          <w:rFonts w:ascii="Verdana" w:eastAsia="Calibri" w:hAnsi="Verdana" w:cs="Arial"/>
          <w:sz w:val="18"/>
          <w:szCs w:val="18"/>
          <w:shd w:val="clear" w:color="auto" w:fill="FFFFFF"/>
        </w:rPr>
        <w:t>Dům Ronalda McDonalda, nadační fond</w:t>
      </w:r>
    </w:p>
    <w:p w14:paraId="181DD2BC" w14:textId="77777777" w:rsidR="00816459" w:rsidRPr="00667AA0" w:rsidRDefault="00816459" w:rsidP="00816459">
      <w:pPr>
        <w:spacing w:after="0" w:line="240" w:lineRule="auto"/>
        <w:jc w:val="both"/>
        <w:rPr>
          <w:rFonts w:ascii="Verdana" w:eastAsia="Calibri" w:hAnsi="Verdana" w:cs="Arial"/>
          <w:sz w:val="18"/>
          <w:szCs w:val="18"/>
          <w:shd w:val="clear" w:color="auto" w:fill="FFFFFF"/>
        </w:rPr>
      </w:pPr>
      <w:r w:rsidRPr="00667AA0">
        <w:rPr>
          <w:rFonts w:ascii="Verdana" w:eastAsia="Calibri" w:hAnsi="Verdana" w:cs="Arial"/>
          <w:sz w:val="18"/>
          <w:szCs w:val="18"/>
          <w:shd w:val="clear" w:color="auto" w:fill="FFFFFF"/>
        </w:rPr>
        <w:t>Adresa: Radlická 740/113c, Jinonice, 158 00 Praha 5</w:t>
      </w:r>
    </w:p>
    <w:p w14:paraId="1A6253CB" w14:textId="3155BFDE" w:rsidR="008C413A" w:rsidRPr="00667AA0" w:rsidRDefault="00816459" w:rsidP="00667AA0">
      <w:pPr>
        <w:spacing w:after="0" w:line="240" w:lineRule="auto"/>
        <w:jc w:val="both"/>
        <w:rPr>
          <w:rFonts w:ascii="Verdana" w:eastAsia="Calibri" w:hAnsi="Verdana" w:cs="Arial"/>
          <w:sz w:val="18"/>
          <w:szCs w:val="18"/>
          <w:shd w:val="clear" w:color="auto" w:fill="FFFFFF"/>
        </w:rPr>
      </w:pPr>
      <w:r w:rsidRPr="00667AA0">
        <w:rPr>
          <w:rFonts w:ascii="Verdana" w:eastAsia="Calibri" w:hAnsi="Verdana" w:cs="Arial"/>
          <w:sz w:val="18"/>
          <w:szCs w:val="18"/>
          <w:shd w:val="clear" w:color="auto" w:fill="FFFFFF"/>
        </w:rPr>
        <w:t>e-mail: info@drmcd.cz</w:t>
      </w:r>
      <w:r w:rsidRPr="00667AA0">
        <w:rPr>
          <w:rFonts w:ascii="Verdana" w:eastAsia="Calibri" w:hAnsi="Verdana" w:cs="Arial"/>
          <w:sz w:val="18"/>
          <w:szCs w:val="18"/>
          <w:shd w:val="clear" w:color="auto" w:fill="FFFFFF"/>
        </w:rPr>
        <w:cr/>
      </w:r>
    </w:p>
    <w:p w14:paraId="1DBA4B53" w14:textId="77777777" w:rsidR="00505C86" w:rsidRDefault="00505C86" w:rsidP="00871FB0">
      <w:pPr>
        <w:spacing w:after="0" w:line="240" w:lineRule="auto"/>
        <w:jc w:val="both"/>
        <w:rPr>
          <w:rFonts w:ascii="Verdana" w:hAnsi="Verdana" w:cstheme="minorHAnsi"/>
          <w:sz w:val="18"/>
          <w:szCs w:val="18"/>
        </w:rPr>
      </w:pPr>
    </w:p>
    <w:p w14:paraId="66374854" w14:textId="77777777" w:rsidR="005F07AA" w:rsidRDefault="005F07AA"/>
    <w:sectPr w:rsidR="005F0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69E5"/>
    <w:multiLevelType w:val="hybridMultilevel"/>
    <w:tmpl w:val="6C4E6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36A561C"/>
    <w:multiLevelType w:val="hybridMultilevel"/>
    <w:tmpl w:val="8C24C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21C1639"/>
    <w:multiLevelType w:val="hybridMultilevel"/>
    <w:tmpl w:val="1F486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31557D"/>
    <w:multiLevelType w:val="hybridMultilevel"/>
    <w:tmpl w:val="A8BA6C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51463125">
    <w:abstractNumId w:val="3"/>
  </w:num>
  <w:num w:numId="2" w16cid:durableId="2098862410">
    <w:abstractNumId w:val="1"/>
  </w:num>
  <w:num w:numId="3" w16cid:durableId="602806368">
    <w:abstractNumId w:val="2"/>
  </w:num>
  <w:num w:numId="4" w16cid:durableId="109138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B0"/>
    <w:rsid w:val="000569F8"/>
    <w:rsid w:val="00081A48"/>
    <w:rsid w:val="000E392C"/>
    <w:rsid w:val="00183695"/>
    <w:rsid w:val="001C0FC8"/>
    <w:rsid w:val="001C1409"/>
    <w:rsid w:val="001C3F20"/>
    <w:rsid w:val="001D35E1"/>
    <w:rsid w:val="001E2090"/>
    <w:rsid w:val="0028571F"/>
    <w:rsid w:val="002B6CBB"/>
    <w:rsid w:val="00302AC5"/>
    <w:rsid w:val="0038680D"/>
    <w:rsid w:val="003C350E"/>
    <w:rsid w:val="003E42D8"/>
    <w:rsid w:val="004474E6"/>
    <w:rsid w:val="00475E6B"/>
    <w:rsid w:val="004F0CD9"/>
    <w:rsid w:val="00505C86"/>
    <w:rsid w:val="00555861"/>
    <w:rsid w:val="0058187F"/>
    <w:rsid w:val="005F07AA"/>
    <w:rsid w:val="005F4624"/>
    <w:rsid w:val="0060527A"/>
    <w:rsid w:val="0061104C"/>
    <w:rsid w:val="00667AA0"/>
    <w:rsid w:val="00684353"/>
    <w:rsid w:val="006A6504"/>
    <w:rsid w:val="00730AD3"/>
    <w:rsid w:val="00730EEE"/>
    <w:rsid w:val="00731569"/>
    <w:rsid w:val="007F16F9"/>
    <w:rsid w:val="00816459"/>
    <w:rsid w:val="00833FC1"/>
    <w:rsid w:val="00856A58"/>
    <w:rsid w:val="00871FB0"/>
    <w:rsid w:val="008C413A"/>
    <w:rsid w:val="00985CF6"/>
    <w:rsid w:val="009A12AC"/>
    <w:rsid w:val="009D3CFB"/>
    <w:rsid w:val="009E7EE4"/>
    <w:rsid w:val="00A47574"/>
    <w:rsid w:val="00A51ABD"/>
    <w:rsid w:val="00A83713"/>
    <w:rsid w:val="00AA4A2C"/>
    <w:rsid w:val="00AD0C02"/>
    <w:rsid w:val="00AF3B56"/>
    <w:rsid w:val="00B06324"/>
    <w:rsid w:val="00B06B07"/>
    <w:rsid w:val="00B124CF"/>
    <w:rsid w:val="00B31F11"/>
    <w:rsid w:val="00B957AB"/>
    <w:rsid w:val="00C557FF"/>
    <w:rsid w:val="00C737E2"/>
    <w:rsid w:val="00CD165F"/>
    <w:rsid w:val="00D32E0A"/>
    <w:rsid w:val="00D83AC9"/>
    <w:rsid w:val="00D954C9"/>
    <w:rsid w:val="00E058BB"/>
    <w:rsid w:val="00E95429"/>
    <w:rsid w:val="00ED1685"/>
    <w:rsid w:val="00F25344"/>
    <w:rsid w:val="00F65950"/>
    <w:rsid w:val="00F674A1"/>
    <w:rsid w:val="00F7184E"/>
    <w:rsid w:val="00F74BB5"/>
    <w:rsid w:val="00FB6180"/>
    <w:rsid w:val="00FC2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7E2D"/>
  <w15:chartTrackingRefBased/>
  <w15:docId w15:val="{A4A82E6A-D675-437C-B34A-0C20BAE3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1FB0"/>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71FB0"/>
    <w:pPr>
      <w:ind w:left="720"/>
      <w:contextualSpacing/>
    </w:pPr>
  </w:style>
  <w:style w:type="character" w:styleId="Hypertextovodkaz">
    <w:name w:val="Hyperlink"/>
    <w:basedOn w:val="Standardnpsmoodstavce"/>
    <w:uiPriority w:val="99"/>
    <w:unhideWhenUsed/>
    <w:rsid w:val="00871FB0"/>
    <w:rPr>
      <w:color w:val="0563C1" w:themeColor="hyperlink"/>
      <w:u w:val="single"/>
    </w:rPr>
  </w:style>
  <w:style w:type="character" w:styleId="Odkaznakoment">
    <w:name w:val="annotation reference"/>
    <w:basedOn w:val="Standardnpsmoodstavce"/>
    <w:uiPriority w:val="99"/>
    <w:semiHidden/>
    <w:unhideWhenUsed/>
    <w:rsid w:val="00871FB0"/>
    <w:rPr>
      <w:sz w:val="16"/>
      <w:szCs w:val="16"/>
    </w:rPr>
  </w:style>
  <w:style w:type="paragraph" w:styleId="Textkomente">
    <w:name w:val="annotation text"/>
    <w:basedOn w:val="Normln"/>
    <w:link w:val="TextkomenteChar"/>
    <w:uiPriority w:val="99"/>
    <w:unhideWhenUsed/>
    <w:rsid w:val="00871FB0"/>
    <w:pPr>
      <w:spacing w:line="240" w:lineRule="auto"/>
    </w:pPr>
    <w:rPr>
      <w:sz w:val="20"/>
      <w:szCs w:val="20"/>
    </w:rPr>
  </w:style>
  <w:style w:type="character" w:customStyle="1" w:styleId="TextkomenteChar">
    <w:name w:val="Text komentáře Char"/>
    <w:basedOn w:val="Standardnpsmoodstavce"/>
    <w:link w:val="Textkomente"/>
    <w:uiPriority w:val="99"/>
    <w:rsid w:val="00871FB0"/>
    <w:rPr>
      <w:sz w:val="20"/>
      <w:szCs w:val="20"/>
    </w:rPr>
  </w:style>
  <w:style w:type="character" w:customStyle="1" w:styleId="nowrap">
    <w:name w:val="nowrap"/>
    <w:basedOn w:val="Standardnpsmoodstavce"/>
    <w:rsid w:val="00F25344"/>
  </w:style>
  <w:style w:type="paragraph" w:styleId="Pedmtkomente">
    <w:name w:val="annotation subject"/>
    <w:basedOn w:val="Textkomente"/>
    <w:next w:val="Textkomente"/>
    <w:link w:val="PedmtkomenteChar"/>
    <w:uiPriority w:val="99"/>
    <w:semiHidden/>
    <w:unhideWhenUsed/>
    <w:rsid w:val="003C350E"/>
    <w:rPr>
      <w:b/>
      <w:bCs/>
    </w:rPr>
  </w:style>
  <w:style w:type="character" w:customStyle="1" w:styleId="PedmtkomenteChar">
    <w:name w:val="Předmět komentáře Char"/>
    <w:basedOn w:val="TextkomenteChar"/>
    <w:link w:val="Pedmtkomente"/>
    <w:uiPriority w:val="99"/>
    <w:semiHidden/>
    <w:rsid w:val="003C350E"/>
    <w:rPr>
      <w:b/>
      <w:bCs/>
      <w:sz w:val="20"/>
      <w:szCs w:val="20"/>
    </w:rPr>
  </w:style>
  <w:style w:type="character" w:customStyle="1" w:styleId="OdstavecseseznamemChar">
    <w:name w:val="Odstavec se seznamem Char"/>
    <w:basedOn w:val="Standardnpsmoodstavce"/>
    <w:link w:val="Odstavecseseznamem"/>
    <w:uiPriority w:val="34"/>
    <w:rsid w:val="0050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51421">
      <w:bodyDiv w:val="1"/>
      <w:marLeft w:val="0"/>
      <w:marRight w:val="0"/>
      <w:marTop w:val="0"/>
      <w:marBottom w:val="0"/>
      <w:divBdr>
        <w:top w:val="none" w:sz="0" w:space="0" w:color="auto"/>
        <w:left w:val="none" w:sz="0" w:space="0" w:color="auto"/>
        <w:bottom w:val="none" w:sz="0" w:space="0" w:color="auto"/>
        <w:right w:val="none" w:sz="0" w:space="0" w:color="auto"/>
      </w:divBdr>
    </w:div>
    <w:div w:id="788935102">
      <w:bodyDiv w:val="1"/>
      <w:marLeft w:val="0"/>
      <w:marRight w:val="0"/>
      <w:marTop w:val="0"/>
      <w:marBottom w:val="0"/>
      <w:divBdr>
        <w:top w:val="none" w:sz="0" w:space="0" w:color="auto"/>
        <w:left w:val="none" w:sz="0" w:space="0" w:color="auto"/>
        <w:bottom w:val="none" w:sz="0" w:space="0" w:color="auto"/>
        <w:right w:val="none" w:sz="0" w:space="0" w:color="auto"/>
      </w:divBdr>
    </w:div>
    <w:div w:id="895699074">
      <w:bodyDiv w:val="1"/>
      <w:marLeft w:val="0"/>
      <w:marRight w:val="0"/>
      <w:marTop w:val="0"/>
      <w:marBottom w:val="0"/>
      <w:divBdr>
        <w:top w:val="none" w:sz="0" w:space="0" w:color="auto"/>
        <w:left w:val="none" w:sz="0" w:space="0" w:color="auto"/>
        <w:bottom w:val="none" w:sz="0" w:space="0" w:color="auto"/>
        <w:right w:val="none" w:sz="0" w:space="0" w:color="auto"/>
      </w:divBdr>
    </w:div>
    <w:div w:id="906888254">
      <w:bodyDiv w:val="1"/>
      <w:marLeft w:val="0"/>
      <w:marRight w:val="0"/>
      <w:marTop w:val="0"/>
      <w:marBottom w:val="0"/>
      <w:divBdr>
        <w:top w:val="none" w:sz="0" w:space="0" w:color="auto"/>
        <w:left w:val="none" w:sz="0" w:space="0" w:color="auto"/>
        <w:bottom w:val="none" w:sz="0" w:space="0" w:color="auto"/>
        <w:right w:val="none" w:sz="0" w:space="0" w:color="auto"/>
      </w:divBdr>
    </w:div>
    <w:div w:id="1174875765">
      <w:bodyDiv w:val="1"/>
      <w:marLeft w:val="0"/>
      <w:marRight w:val="0"/>
      <w:marTop w:val="0"/>
      <w:marBottom w:val="0"/>
      <w:divBdr>
        <w:top w:val="none" w:sz="0" w:space="0" w:color="auto"/>
        <w:left w:val="none" w:sz="0" w:space="0" w:color="auto"/>
        <w:bottom w:val="none" w:sz="0" w:space="0" w:color="auto"/>
        <w:right w:val="none" w:sz="0" w:space="0" w:color="auto"/>
      </w:divBdr>
    </w:div>
    <w:div w:id="1234243130">
      <w:bodyDiv w:val="1"/>
      <w:marLeft w:val="0"/>
      <w:marRight w:val="0"/>
      <w:marTop w:val="0"/>
      <w:marBottom w:val="0"/>
      <w:divBdr>
        <w:top w:val="none" w:sz="0" w:space="0" w:color="auto"/>
        <w:left w:val="none" w:sz="0" w:space="0" w:color="auto"/>
        <w:bottom w:val="none" w:sz="0" w:space="0" w:color="auto"/>
        <w:right w:val="none" w:sz="0" w:space="0" w:color="auto"/>
      </w:divBdr>
    </w:div>
    <w:div w:id="18949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1090</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Markéta</dc:creator>
  <cp:keywords/>
  <dc:description/>
  <cp:lastModifiedBy>Iva Juzlova</cp:lastModifiedBy>
  <cp:revision>27</cp:revision>
  <dcterms:created xsi:type="dcterms:W3CDTF">2025-02-17T10:30:00Z</dcterms:created>
  <dcterms:modified xsi:type="dcterms:W3CDTF">2025-02-21T14:25:00Z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db3b13-adc9-46f5-b4af-d21e21ed849d_Enabled">
    <vt:lpwstr>true</vt:lpwstr>
  </property>
  <property fmtid="{D5CDD505-2E9C-101B-9397-08002B2CF9AE}" pid="3" name="MSIP_Label_c1db3b13-adc9-46f5-b4af-d21e21ed849d_SetDate">
    <vt:lpwstr>2024-12-16T09:49:36Z</vt:lpwstr>
  </property>
  <property fmtid="{D5CDD505-2E9C-101B-9397-08002B2CF9AE}" pid="4" name="MSIP_Label_c1db3b13-adc9-46f5-b4af-d21e21ed849d_Method">
    <vt:lpwstr>Standard</vt:lpwstr>
  </property>
  <property fmtid="{D5CDD505-2E9C-101B-9397-08002B2CF9AE}" pid="5" name="MSIP_Label_c1db3b13-adc9-46f5-b4af-d21e21ed849d_Name">
    <vt:lpwstr>c1db3b13-adc9-46f5-b4af-d21e21ed849d</vt:lpwstr>
  </property>
  <property fmtid="{D5CDD505-2E9C-101B-9397-08002B2CF9AE}" pid="6" name="MSIP_Label_c1db3b13-adc9-46f5-b4af-d21e21ed849d_SiteId">
    <vt:lpwstr>0802559d-f81a-440e-a539-dfd6843bddba</vt:lpwstr>
  </property>
  <property fmtid="{D5CDD505-2E9C-101B-9397-08002B2CF9AE}" pid="7" name="MSIP_Label_c1db3b13-adc9-46f5-b4af-d21e21ed849d_ActionId">
    <vt:lpwstr>642e8358-95ca-45b0-87fe-509f883f2347</vt:lpwstr>
  </property>
  <property fmtid="{D5CDD505-2E9C-101B-9397-08002B2CF9AE}" pid="8" name="MSIP_Label_c1db3b13-adc9-46f5-b4af-d21e21ed849d_ContentBits">
    <vt:lpwstr>0</vt:lpwstr>
  </property>
</Properties>
</file>